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92" w:rsidRPr="00DE0D53" w:rsidRDefault="00E25792" w:rsidP="00E25792">
      <w:pPr>
        <w:jc w:val="center"/>
        <w:rPr>
          <w:b/>
          <w:i/>
          <w:sz w:val="28"/>
          <w:szCs w:val="28"/>
        </w:rPr>
      </w:pPr>
      <w:r w:rsidRPr="00DE0D53">
        <w:rPr>
          <w:b/>
          <w:i/>
          <w:sz w:val="28"/>
          <w:szCs w:val="28"/>
        </w:rPr>
        <w:t xml:space="preserve">Elevage et rituel dans les sociétés traditionnelles </w:t>
      </w:r>
      <w:proofErr w:type="spellStart"/>
      <w:r w:rsidRPr="00DE0D53">
        <w:rPr>
          <w:b/>
          <w:i/>
          <w:sz w:val="28"/>
          <w:szCs w:val="28"/>
        </w:rPr>
        <w:t>sub-actuelles</w:t>
      </w:r>
      <w:proofErr w:type="spellEnd"/>
      <w:r w:rsidRPr="00DE0D53">
        <w:rPr>
          <w:b/>
          <w:i/>
          <w:sz w:val="28"/>
          <w:szCs w:val="28"/>
        </w:rPr>
        <w:t xml:space="preserve"> et de la Préhistoire récente. Approche ethnoarchéologique</w:t>
      </w:r>
    </w:p>
    <w:p w:rsidR="00E25792" w:rsidRDefault="00E25792" w:rsidP="00E25792">
      <w:pPr>
        <w:jc w:val="center"/>
        <w:rPr>
          <w:i/>
        </w:rPr>
      </w:pPr>
    </w:p>
    <w:p w:rsidR="00E25792" w:rsidRPr="00DE0D53" w:rsidRDefault="00E25792" w:rsidP="00E25792">
      <w:pPr>
        <w:jc w:val="center"/>
      </w:pPr>
      <w:r w:rsidRPr="00DE0D53">
        <w:t>Dossier présenté par Christian Jeunesse (UMR 7044)</w:t>
      </w:r>
    </w:p>
    <w:p w:rsidR="00207CA6" w:rsidRDefault="00207CA6" w:rsidP="00207CA6">
      <w:pPr>
        <w:jc w:val="center"/>
      </w:pPr>
    </w:p>
    <w:p w:rsidR="00E25792" w:rsidRDefault="00E25792" w:rsidP="00207CA6">
      <w:pPr>
        <w:jc w:val="center"/>
      </w:pPr>
    </w:p>
    <w:p w:rsidR="00E25792" w:rsidRPr="00E25792" w:rsidRDefault="00E25792" w:rsidP="00207CA6">
      <w:pPr>
        <w:jc w:val="center"/>
        <w:rPr>
          <w:b/>
        </w:rPr>
      </w:pPr>
      <w:r w:rsidRPr="00E25792">
        <w:rPr>
          <w:b/>
          <w:i/>
        </w:rPr>
        <w:t>Curriculum vitae</w:t>
      </w:r>
      <w:r w:rsidRPr="00E25792">
        <w:rPr>
          <w:b/>
        </w:rPr>
        <w:t xml:space="preserve"> détaillé du demandeur</w:t>
      </w:r>
    </w:p>
    <w:p w:rsidR="00207CA6" w:rsidRPr="00D47EE0" w:rsidRDefault="00207CA6" w:rsidP="00207CA6">
      <w:pPr>
        <w:jc w:val="center"/>
      </w:pPr>
    </w:p>
    <w:p w:rsidR="00207CA6" w:rsidRPr="00D47EE0" w:rsidRDefault="00207CA6" w:rsidP="00207CA6">
      <w:pPr>
        <w:jc w:val="center"/>
      </w:pPr>
    </w:p>
    <w:tbl>
      <w:tblPr>
        <w:tblStyle w:val="Grilledutableau"/>
        <w:tblW w:w="9180" w:type="dxa"/>
        <w:tblInd w:w="108" w:type="dxa"/>
        <w:tblLook w:val="01E0" w:firstRow="1" w:lastRow="1" w:firstColumn="1" w:lastColumn="1" w:noHBand="0" w:noVBand="0"/>
      </w:tblPr>
      <w:tblGrid>
        <w:gridCol w:w="3240"/>
        <w:gridCol w:w="5940"/>
      </w:tblGrid>
      <w:tr w:rsidR="00207CA6" w:rsidRPr="00D47EE0" w:rsidTr="009E4919">
        <w:tc>
          <w:tcPr>
            <w:tcW w:w="9180" w:type="dxa"/>
            <w:gridSpan w:val="2"/>
          </w:tcPr>
          <w:p w:rsidR="00207CA6" w:rsidRPr="00D47EE0" w:rsidRDefault="00207CA6" w:rsidP="009E4919">
            <w:r w:rsidRPr="00D47EE0">
              <w:t>Nom : JEUNESSE</w:t>
            </w:r>
          </w:p>
          <w:p w:rsidR="00207CA6" w:rsidRDefault="00207CA6" w:rsidP="009E4919">
            <w:r w:rsidRPr="00D47EE0">
              <w:t>Prénom : Christian</w:t>
            </w:r>
          </w:p>
          <w:p w:rsidR="00207CA6" w:rsidRPr="00D47EE0" w:rsidRDefault="00207CA6" w:rsidP="009E4919">
            <w:r>
              <w:t>Né le 21/06/1955 à Strasbourg</w:t>
            </w:r>
          </w:p>
          <w:p w:rsidR="00207CA6" w:rsidRPr="00D47EE0" w:rsidRDefault="00207CA6" w:rsidP="009E4919">
            <w:r w:rsidRPr="00D47EE0">
              <w:t>NUMEN :   15S0425394DYO                       Grade détenu </w:t>
            </w:r>
            <w:proofErr w:type="gramStart"/>
            <w:r w:rsidRPr="00D47EE0">
              <w:t xml:space="preserve">:  </w:t>
            </w:r>
            <w:r>
              <w:t>PR</w:t>
            </w:r>
            <w:proofErr w:type="gramEnd"/>
            <w:r>
              <w:t xml:space="preserve"> 1</w:t>
            </w:r>
            <w:r w:rsidRPr="00D47EE0">
              <w:t xml:space="preserve">            Section : 20</w:t>
            </w:r>
          </w:p>
        </w:tc>
      </w:tr>
      <w:tr w:rsidR="00207CA6" w:rsidRPr="00D47EE0" w:rsidTr="009E4919">
        <w:tc>
          <w:tcPr>
            <w:tcW w:w="3240" w:type="dxa"/>
          </w:tcPr>
          <w:p w:rsidR="00207CA6" w:rsidRPr="00D47EE0" w:rsidRDefault="00207CA6" w:rsidP="009E4919">
            <w:r w:rsidRPr="00D47EE0">
              <w:t>Etablissement(s) d’affectation au cours des deux dernières années :</w:t>
            </w:r>
          </w:p>
        </w:tc>
        <w:tc>
          <w:tcPr>
            <w:tcW w:w="5940" w:type="dxa"/>
          </w:tcPr>
          <w:p w:rsidR="00207CA6" w:rsidRPr="00D47EE0" w:rsidRDefault="00207CA6" w:rsidP="009E4919">
            <w:r w:rsidRPr="00D47EE0">
              <w:t>Université de Strasbourg</w:t>
            </w:r>
          </w:p>
        </w:tc>
      </w:tr>
      <w:tr w:rsidR="00207CA6" w:rsidRPr="00D47EE0" w:rsidTr="009E4919">
        <w:tc>
          <w:tcPr>
            <w:tcW w:w="3240" w:type="dxa"/>
          </w:tcPr>
          <w:p w:rsidR="00207CA6" w:rsidRPr="00D47EE0" w:rsidRDefault="00207CA6" w:rsidP="009E4919">
            <w:r w:rsidRPr="00D47EE0">
              <w:t>Laboratoire ou école doctorale :</w:t>
            </w:r>
          </w:p>
          <w:p w:rsidR="00207CA6" w:rsidRPr="00D47EE0" w:rsidRDefault="00207CA6" w:rsidP="009E4919"/>
        </w:tc>
        <w:tc>
          <w:tcPr>
            <w:tcW w:w="5940" w:type="dxa"/>
          </w:tcPr>
          <w:p w:rsidR="00207CA6" w:rsidRPr="00D47EE0" w:rsidRDefault="00207CA6" w:rsidP="009E4919">
            <w:r w:rsidRPr="00D47EE0">
              <w:t>UMR 7044 Archimède</w:t>
            </w:r>
          </w:p>
        </w:tc>
      </w:tr>
      <w:tr w:rsidR="00207CA6" w:rsidRPr="00D47EE0" w:rsidTr="009E4919">
        <w:tc>
          <w:tcPr>
            <w:tcW w:w="3240" w:type="dxa"/>
          </w:tcPr>
          <w:p w:rsidR="00207CA6" w:rsidRPr="00D47EE0" w:rsidRDefault="00207CA6" w:rsidP="009E4919">
            <w:r w:rsidRPr="00D47EE0">
              <w:t xml:space="preserve">Lieu de préparation du </w:t>
            </w:r>
          </w:p>
          <w:p w:rsidR="00207CA6" w:rsidRDefault="00207CA6" w:rsidP="009E4919">
            <w:r w:rsidRPr="00D47EE0">
              <w:t>doctorat :</w:t>
            </w:r>
          </w:p>
          <w:p w:rsidR="00207CA6" w:rsidRPr="00D47EE0" w:rsidRDefault="00207CA6" w:rsidP="009E4919"/>
        </w:tc>
        <w:tc>
          <w:tcPr>
            <w:tcW w:w="5940" w:type="dxa"/>
          </w:tcPr>
          <w:p w:rsidR="00207CA6" w:rsidRPr="00D47EE0" w:rsidRDefault="00207CA6" w:rsidP="009E4919">
            <w:r w:rsidRPr="00D47EE0">
              <w:t>Université de Strasbourg</w:t>
            </w:r>
          </w:p>
        </w:tc>
      </w:tr>
      <w:tr w:rsidR="00207CA6" w:rsidRPr="00D47EE0" w:rsidTr="009E4919">
        <w:tc>
          <w:tcPr>
            <w:tcW w:w="3240" w:type="dxa"/>
          </w:tcPr>
          <w:p w:rsidR="00207CA6" w:rsidRPr="00D47EE0" w:rsidRDefault="00207CA6" w:rsidP="009E4919">
            <w:r w:rsidRPr="00D47EE0">
              <w:t>Date d’obtention de la thèse :</w:t>
            </w:r>
          </w:p>
        </w:tc>
        <w:tc>
          <w:tcPr>
            <w:tcW w:w="5940" w:type="dxa"/>
          </w:tcPr>
          <w:p w:rsidR="00207CA6" w:rsidRPr="00D47EE0" w:rsidRDefault="00207CA6" w:rsidP="009E4919">
            <w:r w:rsidRPr="00D47EE0">
              <w:t>1993</w:t>
            </w:r>
          </w:p>
        </w:tc>
      </w:tr>
      <w:tr w:rsidR="00207CA6" w:rsidRPr="00D47EE0" w:rsidTr="009E4919">
        <w:tc>
          <w:tcPr>
            <w:tcW w:w="3240" w:type="dxa"/>
          </w:tcPr>
          <w:p w:rsidR="00207CA6" w:rsidRPr="00D47EE0" w:rsidRDefault="00207CA6" w:rsidP="009E4919">
            <w:r w:rsidRPr="00D47EE0">
              <w:t>Lieu d’obtention de la thèse :</w:t>
            </w:r>
          </w:p>
          <w:p w:rsidR="00207CA6" w:rsidRPr="00D47EE0" w:rsidRDefault="00207CA6" w:rsidP="009E4919"/>
        </w:tc>
        <w:tc>
          <w:tcPr>
            <w:tcW w:w="5940" w:type="dxa"/>
          </w:tcPr>
          <w:p w:rsidR="00207CA6" w:rsidRPr="00D47EE0" w:rsidRDefault="00207CA6" w:rsidP="009E4919">
            <w:r w:rsidRPr="00D47EE0">
              <w:t>Strasbourg</w:t>
            </w:r>
          </w:p>
        </w:tc>
      </w:tr>
      <w:tr w:rsidR="00207CA6" w:rsidRPr="00D47EE0" w:rsidTr="009E4919">
        <w:tc>
          <w:tcPr>
            <w:tcW w:w="3240" w:type="dxa"/>
          </w:tcPr>
          <w:p w:rsidR="00207CA6" w:rsidRPr="00D47EE0" w:rsidRDefault="00207CA6" w:rsidP="009E4919">
            <w:r w:rsidRPr="00D47EE0">
              <w:t>Directeur et co-directeur de thèse :</w:t>
            </w:r>
          </w:p>
          <w:p w:rsidR="00207CA6" w:rsidRPr="00D47EE0" w:rsidRDefault="00207CA6" w:rsidP="009E4919"/>
        </w:tc>
        <w:tc>
          <w:tcPr>
            <w:tcW w:w="5940" w:type="dxa"/>
          </w:tcPr>
          <w:p w:rsidR="00207CA6" w:rsidRPr="00D47EE0" w:rsidRDefault="00207CA6" w:rsidP="009E4919">
            <w:r w:rsidRPr="00D47EE0">
              <w:t xml:space="preserve">Xavier </w:t>
            </w:r>
            <w:proofErr w:type="spellStart"/>
            <w:r w:rsidRPr="00D47EE0">
              <w:t>Lafon</w:t>
            </w:r>
            <w:proofErr w:type="spellEnd"/>
            <w:r w:rsidRPr="00D47EE0">
              <w:t xml:space="preserve"> (Strasbourg) et Christian Strahm (Fribourg-en-Brisgau)</w:t>
            </w:r>
          </w:p>
        </w:tc>
      </w:tr>
      <w:tr w:rsidR="00207CA6" w:rsidRPr="00D47EE0" w:rsidTr="009E4919">
        <w:tc>
          <w:tcPr>
            <w:tcW w:w="3240" w:type="dxa"/>
          </w:tcPr>
          <w:p w:rsidR="00207CA6" w:rsidRPr="00D47EE0" w:rsidRDefault="00207CA6" w:rsidP="009E4919">
            <w:r w:rsidRPr="00D47EE0">
              <w:t>Garant HDR :</w:t>
            </w:r>
          </w:p>
          <w:p w:rsidR="00207CA6" w:rsidRPr="00D47EE0" w:rsidRDefault="00207CA6" w:rsidP="009E4919"/>
          <w:p w:rsidR="00207CA6" w:rsidRPr="00D47EE0" w:rsidRDefault="00207CA6" w:rsidP="009E4919"/>
        </w:tc>
        <w:tc>
          <w:tcPr>
            <w:tcW w:w="5940" w:type="dxa"/>
          </w:tcPr>
          <w:p w:rsidR="00207CA6" w:rsidRPr="00D47EE0" w:rsidRDefault="00207CA6" w:rsidP="009E4919">
            <w:r w:rsidRPr="00D47EE0">
              <w:t xml:space="preserve">Xavier </w:t>
            </w:r>
            <w:proofErr w:type="spellStart"/>
            <w:r w:rsidRPr="00D47EE0">
              <w:t>Lafon</w:t>
            </w:r>
            <w:proofErr w:type="spellEnd"/>
          </w:p>
        </w:tc>
      </w:tr>
      <w:tr w:rsidR="00207CA6" w:rsidRPr="00D47EE0" w:rsidTr="009E4919">
        <w:tc>
          <w:tcPr>
            <w:tcW w:w="3240" w:type="dxa"/>
          </w:tcPr>
          <w:p w:rsidR="00207CA6" w:rsidRPr="00D47EE0" w:rsidRDefault="00207CA6" w:rsidP="009E4919">
            <w:r w:rsidRPr="00D47EE0">
              <w:t>Domaines de spécialité scientifique au sein de la section :</w:t>
            </w:r>
          </w:p>
        </w:tc>
        <w:tc>
          <w:tcPr>
            <w:tcW w:w="5940" w:type="dxa"/>
          </w:tcPr>
          <w:p w:rsidR="00207CA6" w:rsidRPr="00D47EE0" w:rsidRDefault="00207CA6" w:rsidP="009E4919">
            <w:r w:rsidRPr="00D47EE0">
              <w:t>Préhistoire</w:t>
            </w:r>
          </w:p>
        </w:tc>
      </w:tr>
      <w:tr w:rsidR="00207CA6" w:rsidRPr="00D47EE0" w:rsidTr="009E4919">
        <w:tc>
          <w:tcPr>
            <w:tcW w:w="3240" w:type="dxa"/>
          </w:tcPr>
          <w:p w:rsidR="00207CA6" w:rsidRPr="00D47EE0" w:rsidRDefault="00207CA6" w:rsidP="009E4919">
            <w:r w:rsidRPr="00D47EE0">
              <w:t>Liste de 5 publications caractéristiques des domaines de spécialité :</w:t>
            </w:r>
          </w:p>
        </w:tc>
        <w:tc>
          <w:tcPr>
            <w:tcW w:w="5940" w:type="dxa"/>
          </w:tcPr>
          <w:p w:rsidR="00207CA6" w:rsidRPr="00D47EE0" w:rsidRDefault="00207CA6" w:rsidP="009E4919">
            <w:pPr>
              <w:ind w:left="284" w:hanging="284"/>
              <w:jc w:val="both"/>
              <w:rPr>
                <w:lang w:val="en-GB"/>
              </w:rPr>
            </w:pPr>
            <w:r w:rsidRPr="00D47EE0">
              <w:rPr>
                <w:lang w:val="en-GB"/>
              </w:rPr>
              <w:t xml:space="preserve">BOULESTIN B., ZEEB-LANZ A., </w:t>
            </w:r>
            <w:r w:rsidRPr="00D47EE0">
              <w:rPr>
                <w:b/>
                <w:lang w:val="en-GB"/>
              </w:rPr>
              <w:t>JEUNESSE</w:t>
            </w:r>
            <w:r w:rsidRPr="00D47EE0">
              <w:rPr>
                <w:lang w:val="en-GB"/>
              </w:rPr>
              <w:t xml:space="preserve"> C., HAACK F., ARBOGAST R.-M. et DENAIRE A. (2009) Mass cannibalism in the Linear Pottery Culture at Herxheim (Palatinate, Germany), </w:t>
            </w:r>
            <w:r w:rsidRPr="00D47EE0">
              <w:rPr>
                <w:i/>
                <w:iCs/>
                <w:lang w:val="en-GB"/>
              </w:rPr>
              <w:t>Antiquity</w:t>
            </w:r>
            <w:r w:rsidRPr="00D47EE0">
              <w:rPr>
                <w:lang w:val="en-GB"/>
              </w:rPr>
              <w:t xml:space="preserve">  </w:t>
            </w:r>
            <w:r w:rsidRPr="00D47EE0">
              <w:rPr>
                <w:lang w:val="en-US"/>
              </w:rPr>
              <w:t>83, 2009, p. 968-982.</w:t>
            </w:r>
          </w:p>
          <w:p w:rsidR="00207CA6" w:rsidRDefault="00207CA6" w:rsidP="009E4919">
            <w:pPr>
              <w:ind w:left="284" w:hanging="284"/>
              <w:jc w:val="both"/>
            </w:pPr>
            <w:r w:rsidRPr="00D47EE0">
              <w:t xml:space="preserve">JEUNESSE C. (2010) Les sépultures en fosses circulaires de l’horizon 4500 – 3500. Contribution à l’étude comparée des systèmes funéraires du Néolithique européen, in : </w:t>
            </w:r>
            <w:proofErr w:type="spellStart"/>
            <w:r w:rsidRPr="00D47EE0">
              <w:t>Baray</w:t>
            </w:r>
            <w:proofErr w:type="spellEnd"/>
            <w:r w:rsidRPr="00D47EE0">
              <w:t xml:space="preserve"> L. et Boulestin B., </w:t>
            </w:r>
            <w:proofErr w:type="spellStart"/>
            <w:proofErr w:type="gramStart"/>
            <w:r w:rsidRPr="00D47EE0">
              <w:t>dir</w:t>
            </w:r>
            <w:proofErr w:type="spellEnd"/>
            <w:r w:rsidRPr="00D47EE0">
              <w:t>.,</w:t>
            </w:r>
            <w:proofErr w:type="gramEnd"/>
            <w:r w:rsidRPr="00D47EE0">
              <w:rPr>
                <w:i/>
                <w:iCs/>
              </w:rPr>
              <w:t xml:space="preserve"> </w:t>
            </w:r>
            <w:r w:rsidRPr="00D47EE0">
              <w:rPr>
                <w:i/>
              </w:rPr>
              <w:t>Actes de la II</w:t>
            </w:r>
            <w:r w:rsidRPr="00D47EE0">
              <w:rPr>
                <w:i/>
                <w:vertAlign w:val="superscript"/>
              </w:rPr>
              <w:t>e</w:t>
            </w:r>
            <w:r w:rsidRPr="00D47EE0">
              <w:rPr>
                <w:i/>
              </w:rPr>
              <w:t xml:space="preserve"> table ronde interdisciplinaire « Morts anormaux, sépultures bizarres : questions d’interprétation en archéologie funéraire », 29 mars-1</w:t>
            </w:r>
            <w:r w:rsidRPr="00D47EE0">
              <w:rPr>
                <w:i/>
                <w:vertAlign w:val="superscript"/>
              </w:rPr>
              <w:t>er</w:t>
            </w:r>
            <w:r w:rsidRPr="00D47EE0">
              <w:rPr>
                <w:i/>
              </w:rPr>
              <w:t xml:space="preserve"> avril 2006, Sens.</w:t>
            </w:r>
            <w:r w:rsidRPr="00D47EE0">
              <w:t xml:space="preserve"> Dijon : Éditions universitaires de Dijon, 28-48.</w:t>
            </w:r>
          </w:p>
          <w:p w:rsidR="00613200" w:rsidRPr="00D77FE5" w:rsidRDefault="00613200" w:rsidP="00613200">
            <w:pPr>
              <w:spacing w:line="280" w:lineRule="atLeast"/>
              <w:ind w:left="284" w:hanging="284"/>
              <w:jc w:val="both"/>
              <w:rPr>
                <w:i/>
                <w:iCs/>
                <w:color w:val="221E1F"/>
                <w:lang w:val="de-DE"/>
              </w:rPr>
            </w:pPr>
            <w:r w:rsidRPr="00D77FE5">
              <w:rPr>
                <w:lang w:val="en-US"/>
              </w:rPr>
              <w:t xml:space="preserve">JEUNESSE C. (2014) </w:t>
            </w:r>
            <w:r w:rsidRPr="00D77FE5">
              <w:rPr>
                <w:i/>
                <w:iCs/>
                <w:color w:val="221E1F"/>
                <w:lang w:val="en-US"/>
              </w:rPr>
              <w:t>The dogma of the Iberian ori</w:t>
            </w:r>
            <w:r w:rsidRPr="00D77FE5">
              <w:rPr>
                <w:i/>
                <w:iCs/>
                <w:color w:val="221E1F"/>
                <w:lang w:val="en-US"/>
              </w:rPr>
              <w:softHyphen/>
              <w:t>gin of the Bell Beaker: attempting its deconstruc</w:t>
            </w:r>
            <w:r w:rsidRPr="00D77FE5">
              <w:rPr>
                <w:i/>
                <w:iCs/>
                <w:color w:val="221E1F"/>
                <w:lang w:val="en-US"/>
              </w:rPr>
              <w:softHyphen/>
              <w:t xml:space="preserve">tion. </w:t>
            </w:r>
            <w:proofErr w:type="spellStart"/>
            <w:r w:rsidRPr="00D77FE5">
              <w:rPr>
                <w:i/>
                <w:iCs/>
                <w:color w:val="221E1F"/>
                <w:lang w:val="de-DE"/>
              </w:rPr>
              <w:lastRenderedPageBreak/>
              <w:t>JungsteinSite</w:t>
            </w:r>
            <w:proofErr w:type="spellEnd"/>
            <w:r w:rsidRPr="00D77FE5">
              <w:rPr>
                <w:i/>
                <w:iCs/>
                <w:color w:val="221E1F"/>
                <w:lang w:val="de-DE"/>
              </w:rPr>
              <w:t xml:space="preserve">. Journal </w:t>
            </w:r>
            <w:proofErr w:type="spellStart"/>
            <w:r w:rsidRPr="00D77FE5">
              <w:rPr>
                <w:i/>
                <w:iCs/>
                <w:color w:val="221E1F"/>
                <w:lang w:val="de-DE"/>
              </w:rPr>
              <w:t>of</w:t>
            </w:r>
            <w:proofErr w:type="spellEnd"/>
            <w:r w:rsidRPr="00D77FE5">
              <w:rPr>
                <w:i/>
                <w:iCs/>
                <w:color w:val="221E1F"/>
                <w:lang w:val="de-DE"/>
              </w:rPr>
              <w:t xml:space="preserve"> </w:t>
            </w:r>
            <w:proofErr w:type="spellStart"/>
            <w:r w:rsidRPr="00D77FE5">
              <w:rPr>
                <w:i/>
                <w:iCs/>
                <w:color w:val="221E1F"/>
                <w:lang w:val="de-DE"/>
              </w:rPr>
              <w:t>Neolithic</w:t>
            </w:r>
            <w:proofErr w:type="spellEnd"/>
            <w:r w:rsidRPr="00D77FE5">
              <w:rPr>
                <w:i/>
                <w:iCs/>
                <w:color w:val="221E1F"/>
                <w:lang w:val="de-DE"/>
              </w:rPr>
              <w:t xml:space="preserve"> Archaeology 16, 2014, 158–166 [</w:t>
            </w:r>
            <w:proofErr w:type="spellStart"/>
            <w:r w:rsidRPr="00D77FE5">
              <w:rPr>
                <w:i/>
                <w:iCs/>
                <w:color w:val="221E1F"/>
                <w:lang w:val="de-DE"/>
              </w:rPr>
              <w:t>doi</w:t>
            </w:r>
            <w:proofErr w:type="spellEnd"/>
            <w:r w:rsidRPr="00D77FE5">
              <w:rPr>
                <w:i/>
                <w:iCs/>
                <w:color w:val="221E1F"/>
                <w:lang w:val="de-DE"/>
              </w:rPr>
              <w:t xml:space="preserve"> 10.12766/jna.2014.5].</w:t>
            </w:r>
          </w:p>
          <w:p w:rsidR="00613200" w:rsidRPr="00D77FE5" w:rsidRDefault="00613200" w:rsidP="00613200">
            <w:pPr>
              <w:spacing w:line="280" w:lineRule="atLeast"/>
              <w:ind w:left="284" w:hanging="284"/>
              <w:jc w:val="both"/>
              <w:rPr>
                <w:lang w:val="de-DE"/>
              </w:rPr>
            </w:pPr>
            <w:r w:rsidRPr="00D77FE5">
              <w:rPr>
                <w:lang w:val="de-DE"/>
              </w:rPr>
              <w:t xml:space="preserve">JEUNESSE C. (2015) Das Aufkommen der Ideologie des Kriegers im westlichen Mittelmeerraum in der zweiten Hälfte des vierten Jahrtausends v. Chr., </w:t>
            </w:r>
            <w:r w:rsidRPr="00D77FE5">
              <w:rPr>
                <w:i/>
                <w:lang w:val="de-DE"/>
              </w:rPr>
              <w:t>Das Altertum</w:t>
            </w:r>
            <w:r w:rsidRPr="00D77FE5">
              <w:rPr>
                <w:lang w:val="de-DE"/>
              </w:rPr>
              <w:t xml:space="preserve"> 2015, Band 60/4, 263-282.</w:t>
            </w:r>
          </w:p>
          <w:p w:rsidR="00613200" w:rsidRPr="00D77FE5" w:rsidRDefault="00613200" w:rsidP="00613200">
            <w:pPr>
              <w:autoSpaceDE w:val="0"/>
              <w:autoSpaceDN w:val="0"/>
              <w:adjustRightInd w:val="0"/>
              <w:spacing w:line="280" w:lineRule="atLeast"/>
              <w:ind w:left="284" w:hanging="284"/>
              <w:jc w:val="both"/>
              <w:rPr>
                <w:iCs/>
              </w:rPr>
            </w:pPr>
            <w:r w:rsidRPr="00D77FE5">
              <w:rPr>
                <w:iCs/>
              </w:rPr>
              <w:t xml:space="preserve">JEUNESSE C. (2016) A propos des conditions de formation des assemblages osseux archéologiques dans les sociétés pré-littéraires disparues européennes (Néolithique et Protohistoire). Une analyse </w:t>
            </w:r>
            <w:proofErr w:type="spellStart"/>
            <w:r w:rsidRPr="00D77FE5">
              <w:rPr>
                <w:iCs/>
              </w:rPr>
              <w:t>ethnoarcéologique</w:t>
            </w:r>
            <w:proofErr w:type="spellEnd"/>
            <w:r w:rsidRPr="00D77FE5">
              <w:rPr>
                <w:iCs/>
              </w:rPr>
              <w:t xml:space="preserve"> dans deux sociétés vivantes de l’Asie du Sud-Est. </w:t>
            </w:r>
            <w:r w:rsidRPr="00D77FE5">
              <w:rPr>
                <w:i/>
                <w:iCs/>
              </w:rPr>
              <w:t xml:space="preserve">Journal of </w:t>
            </w:r>
            <w:proofErr w:type="spellStart"/>
            <w:r w:rsidRPr="00D77FE5">
              <w:rPr>
                <w:i/>
                <w:iCs/>
              </w:rPr>
              <w:t>Neolithic</w:t>
            </w:r>
            <w:proofErr w:type="spellEnd"/>
            <w:r w:rsidRPr="00D77FE5">
              <w:rPr>
                <w:i/>
                <w:iCs/>
              </w:rPr>
              <w:t xml:space="preserve"> Archaeology</w:t>
            </w:r>
            <w:r w:rsidRPr="00D77FE5">
              <w:rPr>
                <w:iCs/>
              </w:rPr>
              <w:t xml:space="preserve"> 18, 2016, 115–156 [</w:t>
            </w:r>
            <w:proofErr w:type="spellStart"/>
            <w:r w:rsidRPr="00D77FE5">
              <w:rPr>
                <w:iCs/>
              </w:rPr>
              <w:t>doi</w:t>
            </w:r>
            <w:proofErr w:type="spellEnd"/>
            <w:r w:rsidRPr="00D77FE5">
              <w:rPr>
                <w:iCs/>
              </w:rPr>
              <w:t xml:space="preserve"> 10.12766/jna.2016.2].</w:t>
            </w:r>
          </w:p>
          <w:p w:rsidR="00207CA6" w:rsidRPr="00D47EE0" w:rsidRDefault="00207CA6" w:rsidP="009E4919"/>
        </w:tc>
      </w:tr>
    </w:tbl>
    <w:p w:rsidR="00207CA6" w:rsidRPr="00D47EE0" w:rsidRDefault="00207CA6" w:rsidP="00207CA6"/>
    <w:p w:rsidR="00207CA6" w:rsidRPr="00D47EE0" w:rsidRDefault="00207CA6" w:rsidP="00207CA6"/>
    <w:p w:rsidR="00207CA6" w:rsidRPr="00D47EE0" w:rsidRDefault="00207CA6" w:rsidP="00207CA6">
      <w:r w:rsidRPr="00EF5A87">
        <w:rPr>
          <w:b/>
          <w:i/>
        </w:rPr>
        <w:t>Titres et diplômes</w:t>
      </w:r>
      <w:r>
        <w:t> </w:t>
      </w:r>
    </w:p>
    <w:p w:rsidR="00207CA6" w:rsidRPr="00D47EE0" w:rsidRDefault="00207CA6" w:rsidP="00207CA6"/>
    <w:p w:rsidR="00207CA6" w:rsidRPr="00D47EE0" w:rsidRDefault="00207CA6" w:rsidP="00207CA6">
      <w:pPr>
        <w:pStyle w:val="Default"/>
        <w:spacing w:line="280" w:lineRule="atLeast"/>
        <w:ind w:left="397" w:hanging="397"/>
        <w:jc w:val="both"/>
        <w:rPr>
          <w:color w:val="auto"/>
        </w:rPr>
      </w:pPr>
      <w:r w:rsidRPr="00E05FDB">
        <w:rPr>
          <w:b/>
        </w:rPr>
        <w:t>Maîtrise</w:t>
      </w:r>
      <w:r w:rsidRPr="00D47EE0">
        <w:t xml:space="preserve"> d'Archéologie en 1982 (Strasbourg ; "</w:t>
      </w:r>
      <w:r w:rsidRPr="00D47EE0">
        <w:rPr>
          <w:i/>
        </w:rPr>
        <w:t>La culture de Michelsberg en Alsace. Essai de synthèse</w:t>
      </w:r>
      <w:r w:rsidRPr="00D47EE0">
        <w:t>")</w:t>
      </w:r>
    </w:p>
    <w:p w:rsidR="00207CA6" w:rsidRPr="00D47EE0" w:rsidRDefault="00207CA6" w:rsidP="00207CA6">
      <w:pPr>
        <w:pStyle w:val="Default"/>
        <w:spacing w:line="280" w:lineRule="atLeast"/>
        <w:ind w:left="397" w:hanging="397"/>
        <w:jc w:val="both"/>
        <w:rPr>
          <w:color w:val="auto"/>
        </w:rPr>
      </w:pPr>
      <w:r w:rsidRPr="00E05FDB">
        <w:rPr>
          <w:b/>
        </w:rPr>
        <w:t>DEA</w:t>
      </w:r>
      <w:r w:rsidRPr="00D47EE0">
        <w:t xml:space="preserve"> d'Archéologie en 1983 (Strasbourg ; "</w:t>
      </w:r>
      <w:r w:rsidRPr="00D47EE0">
        <w:rPr>
          <w:i/>
        </w:rPr>
        <w:t xml:space="preserve">Les processus de néolithisation sur les marges des zones de colonisation primaire des cultures du courant danubien : le cas de la région Nord Jura/Franche-Comté entre 4500 et 3600 </w:t>
      </w:r>
      <w:proofErr w:type="spellStart"/>
      <w:r w:rsidRPr="00D47EE0">
        <w:rPr>
          <w:i/>
        </w:rPr>
        <w:t>b.c</w:t>
      </w:r>
      <w:proofErr w:type="spellEnd"/>
      <w:r w:rsidRPr="00D47EE0">
        <w:rPr>
          <w:i/>
        </w:rPr>
        <w:t>.</w:t>
      </w:r>
      <w:r w:rsidRPr="00D47EE0">
        <w:t>")</w:t>
      </w:r>
    </w:p>
    <w:p w:rsidR="00207CA6" w:rsidRPr="00E05FDB" w:rsidRDefault="00207CA6" w:rsidP="00207CA6">
      <w:pPr>
        <w:pStyle w:val="Default"/>
        <w:spacing w:line="280" w:lineRule="atLeast"/>
        <w:ind w:left="397" w:hanging="397"/>
        <w:jc w:val="both"/>
        <w:rPr>
          <w:color w:val="auto"/>
        </w:rPr>
      </w:pPr>
      <w:r w:rsidRPr="00E05FDB">
        <w:rPr>
          <w:b/>
          <w:color w:val="auto"/>
        </w:rPr>
        <w:t>Thèse</w:t>
      </w:r>
      <w:r w:rsidRPr="00D47EE0">
        <w:rPr>
          <w:color w:val="auto"/>
        </w:rPr>
        <w:t xml:space="preserve"> soutenue le 18/11/1993</w:t>
      </w:r>
      <w:r>
        <w:rPr>
          <w:color w:val="auto"/>
        </w:rPr>
        <w:t>, Université de</w:t>
      </w:r>
      <w:r w:rsidRPr="00D47EE0">
        <w:rPr>
          <w:color w:val="auto"/>
        </w:rPr>
        <w:t xml:space="preserve"> Strasbourg (cotutelle Strasbourg - Fribourg-en-Brisgau) : "</w:t>
      </w:r>
      <w:r w:rsidRPr="00D47EE0">
        <w:rPr>
          <w:i/>
          <w:color w:val="auto"/>
        </w:rPr>
        <w:t>Recherches sur le Néolithique danubien du sud de la Plaine du Rhin supérieur et du nord de la Franche-Comté</w:t>
      </w:r>
      <w:r w:rsidRPr="00D47EE0">
        <w:rPr>
          <w:color w:val="auto"/>
        </w:rPr>
        <w:t>"</w:t>
      </w:r>
      <w:r>
        <w:rPr>
          <w:color w:val="auto"/>
        </w:rPr>
        <w:t xml:space="preserve">. Directeurs : Xavier </w:t>
      </w:r>
      <w:proofErr w:type="spellStart"/>
      <w:r>
        <w:rPr>
          <w:color w:val="auto"/>
        </w:rPr>
        <w:t>Lafon</w:t>
      </w:r>
      <w:proofErr w:type="spellEnd"/>
      <w:r>
        <w:rPr>
          <w:color w:val="auto"/>
        </w:rPr>
        <w:t xml:space="preserve"> et Christian Strahm ; jury : Xavier </w:t>
      </w:r>
      <w:proofErr w:type="spellStart"/>
      <w:r>
        <w:rPr>
          <w:color w:val="auto"/>
        </w:rPr>
        <w:t>Lafon</w:t>
      </w:r>
      <w:proofErr w:type="spellEnd"/>
      <w:r>
        <w:rPr>
          <w:color w:val="auto"/>
        </w:rPr>
        <w:t xml:space="preserve">, Christian Strahm, Marion Lichardus, Pierre Pétrequin et Jean-Michel </w:t>
      </w:r>
      <w:proofErr w:type="spellStart"/>
      <w:r>
        <w:rPr>
          <w:color w:val="auto"/>
        </w:rPr>
        <w:t>Spieser</w:t>
      </w:r>
      <w:proofErr w:type="spellEnd"/>
      <w:r>
        <w:rPr>
          <w:color w:val="auto"/>
        </w:rPr>
        <w:t>. Mention très honorable avec félicitations.</w:t>
      </w:r>
    </w:p>
    <w:p w:rsidR="00207CA6" w:rsidRPr="00D47EE0" w:rsidRDefault="00207CA6" w:rsidP="00207CA6">
      <w:pPr>
        <w:pStyle w:val="Default"/>
        <w:spacing w:line="280" w:lineRule="atLeast"/>
        <w:ind w:left="397" w:hanging="397"/>
        <w:jc w:val="both"/>
        <w:rPr>
          <w:color w:val="auto"/>
        </w:rPr>
      </w:pPr>
      <w:r w:rsidRPr="00E05FDB">
        <w:rPr>
          <w:b/>
        </w:rPr>
        <w:t>Habilitation à diriger des recherches</w:t>
      </w:r>
      <w:r w:rsidRPr="00D47EE0">
        <w:t xml:space="preserve"> obtenue le 30/04/</w:t>
      </w:r>
      <w:r>
        <w:t xml:space="preserve">96, Université de </w:t>
      </w:r>
      <w:r w:rsidRPr="00D47EE0">
        <w:t>Strasbourg, "</w:t>
      </w:r>
      <w:r w:rsidRPr="00D47EE0">
        <w:rPr>
          <w:i/>
        </w:rPr>
        <w:t>Pratiques funéraires au Néolithique ancien. Sépultures et nécropoles danubiennes</w:t>
      </w:r>
      <w:r w:rsidRPr="00800197">
        <w:rPr>
          <w:i/>
        </w:rPr>
        <w:t>, 5500-4900 av. J.C.</w:t>
      </w:r>
      <w:r>
        <w:t> ». Jury : Jean</w:t>
      </w:r>
      <w:r w:rsidRPr="00800197">
        <w:t xml:space="preserve"> </w:t>
      </w:r>
      <w:r>
        <w:t xml:space="preserve">Guilaine, Xavier </w:t>
      </w:r>
      <w:proofErr w:type="spellStart"/>
      <w:r>
        <w:t>Lafon</w:t>
      </w:r>
      <w:proofErr w:type="spellEnd"/>
      <w:r>
        <w:t xml:space="preserve">, Pierre Pétrequin, Jean-Michel </w:t>
      </w:r>
      <w:proofErr w:type="spellStart"/>
      <w:r>
        <w:t>Spieser</w:t>
      </w:r>
      <w:proofErr w:type="spellEnd"/>
      <w:r>
        <w:t>, Christian</w:t>
      </w:r>
      <w:r w:rsidRPr="00800197">
        <w:t xml:space="preserve"> Strahm</w:t>
      </w:r>
      <w:r>
        <w:t>.</w:t>
      </w:r>
    </w:p>
    <w:p w:rsidR="00207CA6" w:rsidRDefault="00207CA6" w:rsidP="00207CA6"/>
    <w:p w:rsidR="00207CA6" w:rsidRPr="00EF5A87" w:rsidRDefault="00207CA6" w:rsidP="00207CA6">
      <w:pPr>
        <w:rPr>
          <w:b/>
          <w:i/>
        </w:rPr>
      </w:pPr>
      <w:r w:rsidRPr="00EF5A87">
        <w:rPr>
          <w:b/>
          <w:i/>
        </w:rPr>
        <w:t>Distinctions</w:t>
      </w:r>
    </w:p>
    <w:p w:rsidR="00207CA6" w:rsidRPr="00EF5A87" w:rsidRDefault="00207CA6" w:rsidP="00207CA6">
      <w:pPr>
        <w:rPr>
          <w:b/>
          <w:i/>
          <w:color w:val="FF0000"/>
        </w:rPr>
      </w:pPr>
    </w:p>
    <w:p w:rsidR="00207CA6" w:rsidRPr="00942859" w:rsidRDefault="00207CA6" w:rsidP="00207CA6">
      <w:pPr>
        <w:numPr>
          <w:ilvl w:val="0"/>
          <w:numId w:val="2"/>
        </w:numPr>
        <w:rPr>
          <w:color w:val="FF0000"/>
        </w:rPr>
      </w:pPr>
      <w:r w:rsidRPr="00EF5A87">
        <w:rPr>
          <w:b/>
        </w:rPr>
        <w:t>Médaille de Bronze du CNRS</w:t>
      </w:r>
      <w:r>
        <w:t xml:space="preserve"> </w:t>
      </w:r>
      <w:r w:rsidRPr="00D47EE0">
        <w:t>(1995 – Laboratoire de chrono-écologie, Besançon)</w:t>
      </w:r>
    </w:p>
    <w:p w:rsidR="00207CA6" w:rsidRPr="00942859" w:rsidRDefault="00207CA6" w:rsidP="00207CA6">
      <w:pPr>
        <w:numPr>
          <w:ilvl w:val="0"/>
          <w:numId w:val="2"/>
        </w:numPr>
        <w:rPr>
          <w:color w:val="FF0000"/>
        </w:rPr>
      </w:pPr>
      <w:r w:rsidRPr="00486BB2">
        <w:t xml:space="preserve">Membre correspondant de la </w:t>
      </w:r>
      <w:proofErr w:type="spellStart"/>
      <w:r w:rsidRPr="00854BB5">
        <w:rPr>
          <w:i/>
        </w:rPr>
        <w:t>Römisch</w:t>
      </w:r>
      <w:r w:rsidRPr="00486BB2">
        <w:rPr>
          <w:i/>
        </w:rPr>
        <w:t>-Germanische</w:t>
      </w:r>
      <w:proofErr w:type="spellEnd"/>
      <w:r>
        <w:rPr>
          <w:i/>
        </w:rPr>
        <w:t xml:space="preserve"> </w:t>
      </w:r>
      <w:proofErr w:type="spellStart"/>
      <w:r w:rsidRPr="00854BB5">
        <w:rPr>
          <w:i/>
        </w:rPr>
        <w:t>Kommission</w:t>
      </w:r>
      <w:proofErr w:type="spellEnd"/>
      <w:r w:rsidRPr="00486BB2">
        <w:t xml:space="preserve"> de l'</w:t>
      </w:r>
      <w:r w:rsidRPr="00942859">
        <w:rPr>
          <w:b/>
        </w:rPr>
        <w:t>Institut</w:t>
      </w:r>
      <w:r w:rsidRPr="00486BB2">
        <w:t xml:space="preserve"> </w:t>
      </w:r>
      <w:r w:rsidRPr="00942859">
        <w:rPr>
          <w:b/>
        </w:rPr>
        <w:t>Archéologique Allemand</w:t>
      </w:r>
    </w:p>
    <w:p w:rsidR="00207CA6" w:rsidRPr="00800197" w:rsidRDefault="00207CA6" w:rsidP="00207CA6">
      <w:pPr>
        <w:numPr>
          <w:ilvl w:val="0"/>
          <w:numId w:val="2"/>
        </w:numPr>
        <w:rPr>
          <w:color w:val="FF0000"/>
        </w:rPr>
      </w:pPr>
      <w:r>
        <w:t xml:space="preserve">Membre senior de </w:t>
      </w:r>
      <w:r w:rsidRPr="00942859">
        <w:t>l’</w:t>
      </w:r>
      <w:r w:rsidRPr="00942859">
        <w:rPr>
          <w:b/>
        </w:rPr>
        <w:t xml:space="preserve">Institut Universitaire de </w:t>
      </w:r>
      <w:r>
        <w:rPr>
          <w:b/>
        </w:rPr>
        <w:t xml:space="preserve">France </w:t>
      </w:r>
      <w:r>
        <w:t>(depuis 2013)</w:t>
      </w:r>
    </w:p>
    <w:p w:rsidR="00207CA6" w:rsidRPr="00D47EE0" w:rsidRDefault="00207CA6" w:rsidP="00207CA6"/>
    <w:p w:rsidR="00207CA6" w:rsidRDefault="00207CA6" w:rsidP="00207CA6">
      <w:pPr>
        <w:rPr>
          <w:b/>
          <w:i/>
        </w:rPr>
      </w:pPr>
      <w:r w:rsidRPr="00EF5A87">
        <w:rPr>
          <w:b/>
          <w:i/>
        </w:rPr>
        <w:t>Expérience professionnelle</w:t>
      </w:r>
    </w:p>
    <w:p w:rsidR="00207CA6" w:rsidRPr="00EF5A87" w:rsidRDefault="00207CA6" w:rsidP="00207CA6">
      <w:pPr>
        <w:rPr>
          <w:b/>
          <w:i/>
        </w:rPr>
      </w:pPr>
    </w:p>
    <w:p w:rsidR="00207CA6" w:rsidRDefault="00613200" w:rsidP="00207CA6">
      <w:pPr>
        <w:numPr>
          <w:ilvl w:val="0"/>
          <w:numId w:val="1"/>
        </w:numPr>
        <w:jc w:val="both"/>
      </w:pPr>
      <w:r>
        <w:t>2005-2016</w:t>
      </w:r>
      <w:r w:rsidR="00207CA6" w:rsidRPr="00D47EE0">
        <w:t xml:space="preserve"> : </w:t>
      </w:r>
      <w:r w:rsidR="00207CA6" w:rsidRPr="00EF5A87">
        <w:rPr>
          <w:b/>
        </w:rPr>
        <w:t>Professeur des Universités</w:t>
      </w:r>
      <w:r w:rsidR="00207CA6" w:rsidRPr="00D47EE0">
        <w:t xml:space="preserve"> (Université de Strasbourg). </w:t>
      </w:r>
    </w:p>
    <w:p w:rsidR="00207CA6" w:rsidRPr="00D47EE0" w:rsidRDefault="00613200" w:rsidP="00207CA6">
      <w:pPr>
        <w:numPr>
          <w:ilvl w:val="0"/>
          <w:numId w:val="1"/>
        </w:numPr>
        <w:jc w:val="both"/>
      </w:pPr>
      <w:r>
        <w:t>2012-2016</w:t>
      </w:r>
      <w:r w:rsidR="00207CA6">
        <w:t> : directeur de l’Institut des Antiquités Nationales (Université de Strasbourg, Faculté des Sciences historiques).</w:t>
      </w:r>
    </w:p>
    <w:p w:rsidR="00207CA6" w:rsidRDefault="00207CA6" w:rsidP="00207CA6">
      <w:pPr>
        <w:numPr>
          <w:ilvl w:val="0"/>
          <w:numId w:val="1"/>
        </w:numPr>
        <w:jc w:val="both"/>
      </w:pPr>
      <w:r>
        <w:t xml:space="preserve">Depuis 2011 : directeur-adjoint de la </w:t>
      </w:r>
      <w:r w:rsidRPr="003508D4">
        <w:rPr>
          <w:b/>
        </w:rPr>
        <w:t>Maison Interuniversitaire des Sciences de l’Homme-Alsace</w:t>
      </w:r>
      <w:r>
        <w:t xml:space="preserve"> (MSH Alsace)</w:t>
      </w:r>
    </w:p>
    <w:p w:rsidR="00207CA6" w:rsidRPr="00D47EE0" w:rsidRDefault="00207CA6" w:rsidP="00207CA6">
      <w:pPr>
        <w:numPr>
          <w:ilvl w:val="0"/>
          <w:numId w:val="1"/>
        </w:numPr>
        <w:jc w:val="both"/>
      </w:pPr>
      <w:r w:rsidRPr="00D47EE0">
        <w:t xml:space="preserve">1983 - 2004 : </w:t>
      </w:r>
      <w:r w:rsidRPr="00EF5A87">
        <w:rPr>
          <w:b/>
        </w:rPr>
        <w:t>Conservateur du Patrimoine</w:t>
      </w:r>
      <w:r w:rsidRPr="00D47EE0">
        <w:t xml:space="preserve"> au Ministère de la Culture (grade de départ : Conservateur en chef du patrimoine). Fonction : gestion administrative et scientifique du patrimoine archéologique ; recherche (Préhistoire).</w:t>
      </w:r>
    </w:p>
    <w:p w:rsidR="00207CA6" w:rsidRPr="00D47EE0" w:rsidRDefault="00207CA6" w:rsidP="00207CA6">
      <w:pPr>
        <w:numPr>
          <w:ilvl w:val="0"/>
          <w:numId w:val="1"/>
        </w:numPr>
        <w:jc w:val="both"/>
      </w:pPr>
      <w:r w:rsidRPr="00D47EE0">
        <w:t xml:space="preserve">1978 - 1982 : </w:t>
      </w:r>
      <w:r w:rsidRPr="00EF5A87">
        <w:rPr>
          <w:b/>
        </w:rPr>
        <w:t>Professeur d’histoire-géographie</w:t>
      </w:r>
      <w:r w:rsidRPr="00D47EE0">
        <w:t xml:space="preserve"> dans l’enseignement secondaire</w:t>
      </w:r>
    </w:p>
    <w:p w:rsidR="00207CA6" w:rsidRPr="00D47EE0" w:rsidRDefault="00207CA6" w:rsidP="00207CA6">
      <w:pPr>
        <w:numPr>
          <w:ilvl w:val="0"/>
          <w:numId w:val="1"/>
        </w:numPr>
        <w:jc w:val="both"/>
      </w:pPr>
      <w:r w:rsidRPr="00D408EC">
        <w:rPr>
          <w:b/>
        </w:rPr>
        <w:t>Charges de cours</w:t>
      </w:r>
      <w:r w:rsidR="00613200">
        <w:t xml:space="preserve"> dans des Universités </w:t>
      </w:r>
      <w:proofErr w:type="gramStart"/>
      <w:r w:rsidR="00613200">
        <w:t xml:space="preserve">étrangères </w:t>
      </w:r>
      <w:r w:rsidRPr="00D47EE0">
        <w:t> :</w:t>
      </w:r>
      <w:proofErr w:type="gramEnd"/>
    </w:p>
    <w:p w:rsidR="00207CA6" w:rsidRPr="00D47EE0" w:rsidRDefault="00207CA6" w:rsidP="00207CA6">
      <w:pPr>
        <w:numPr>
          <w:ilvl w:val="1"/>
          <w:numId w:val="1"/>
        </w:numPr>
        <w:jc w:val="both"/>
      </w:pPr>
      <w:r>
        <w:t xml:space="preserve">2012-2013 : </w:t>
      </w:r>
      <w:r w:rsidRPr="00D47EE0">
        <w:t xml:space="preserve">Chargé de cours à l’Université de </w:t>
      </w:r>
      <w:r w:rsidRPr="00613200">
        <w:rPr>
          <w:b/>
        </w:rPr>
        <w:t>Zurich</w:t>
      </w:r>
      <w:r w:rsidRPr="00D47EE0">
        <w:t xml:space="preserve"> (14 heures de cou</w:t>
      </w:r>
      <w:r>
        <w:t xml:space="preserve">rs, </w:t>
      </w:r>
      <w:r w:rsidRPr="00D47EE0">
        <w:t>en allemand)</w:t>
      </w:r>
    </w:p>
    <w:p w:rsidR="00207CA6" w:rsidRPr="00D47EE0" w:rsidRDefault="00207CA6" w:rsidP="00207CA6">
      <w:pPr>
        <w:numPr>
          <w:ilvl w:val="1"/>
          <w:numId w:val="1"/>
        </w:numPr>
        <w:jc w:val="both"/>
      </w:pPr>
      <w:r w:rsidRPr="00D47EE0">
        <w:t xml:space="preserve">chargé de cours à l’Université de </w:t>
      </w:r>
      <w:r w:rsidRPr="00613200">
        <w:rPr>
          <w:b/>
        </w:rPr>
        <w:t xml:space="preserve">Fribourg en </w:t>
      </w:r>
      <w:proofErr w:type="spellStart"/>
      <w:r w:rsidRPr="00613200">
        <w:rPr>
          <w:b/>
        </w:rPr>
        <w:t>Brisgau</w:t>
      </w:r>
      <w:proofErr w:type="spellEnd"/>
      <w:r w:rsidRPr="00D47EE0">
        <w:t xml:space="preserve"> (1997-98) et à l'Université de </w:t>
      </w:r>
      <w:r w:rsidRPr="00613200">
        <w:rPr>
          <w:b/>
        </w:rPr>
        <w:t>Bâle</w:t>
      </w:r>
      <w:r w:rsidRPr="00D47EE0">
        <w:t xml:space="preserve"> (2000-2001) (un semestre à chaque fois ; cours en allemand)</w:t>
      </w:r>
    </w:p>
    <w:p w:rsidR="00207CA6" w:rsidRPr="00D408EC" w:rsidRDefault="00207CA6" w:rsidP="00207CA6">
      <w:pPr>
        <w:numPr>
          <w:ilvl w:val="0"/>
          <w:numId w:val="1"/>
        </w:numPr>
        <w:jc w:val="both"/>
        <w:rPr>
          <w:b/>
        </w:rPr>
      </w:pPr>
      <w:r w:rsidRPr="00D408EC">
        <w:rPr>
          <w:b/>
        </w:rPr>
        <w:t>Détachement / délégation</w:t>
      </w:r>
    </w:p>
    <w:p w:rsidR="00207CA6" w:rsidRPr="00D47EE0" w:rsidRDefault="00207CA6" w:rsidP="00207CA6">
      <w:pPr>
        <w:numPr>
          <w:ilvl w:val="1"/>
          <w:numId w:val="1"/>
        </w:numPr>
        <w:jc w:val="both"/>
      </w:pPr>
      <w:r w:rsidRPr="00D47EE0">
        <w:t>1994-1995 : Détachement (deux ans) au Centre National de la Recherche Scientifique (CNRS). Médaille de Bronze du CNRS obtenue à l’issue de ce détachement (1995 – Laboratoire de chrono-écologie, Besançon)</w:t>
      </w:r>
    </w:p>
    <w:p w:rsidR="00207CA6" w:rsidRPr="00D47EE0" w:rsidRDefault="00207CA6" w:rsidP="00207CA6"/>
    <w:p w:rsidR="00207CA6" w:rsidRDefault="00207CA6" w:rsidP="00207CA6">
      <w:pPr>
        <w:rPr>
          <w:b/>
          <w:i/>
        </w:rPr>
      </w:pPr>
      <w:r w:rsidRPr="00266BCA">
        <w:rPr>
          <w:b/>
          <w:i/>
        </w:rPr>
        <w:t>Rayonnement national et international</w:t>
      </w:r>
    </w:p>
    <w:p w:rsidR="00207CA6" w:rsidRPr="00266BCA" w:rsidRDefault="00207CA6" w:rsidP="00207CA6">
      <w:pPr>
        <w:rPr>
          <w:b/>
          <w:i/>
        </w:rPr>
      </w:pPr>
    </w:p>
    <w:p w:rsidR="00207CA6" w:rsidRPr="00486BB2" w:rsidRDefault="00207CA6" w:rsidP="00207CA6">
      <w:pPr>
        <w:pStyle w:val="Default"/>
        <w:numPr>
          <w:ilvl w:val="0"/>
          <w:numId w:val="1"/>
        </w:numPr>
        <w:spacing w:line="280" w:lineRule="atLeast"/>
        <w:ind w:left="714" w:hanging="357"/>
        <w:rPr>
          <w:color w:val="auto"/>
        </w:rPr>
      </w:pPr>
      <w:r w:rsidRPr="00486BB2">
        <w:t xml:space="preserve">Membre correspondant de la </w:t>
      </w:r>
      <w:proofErr w:type="spellStart"/>
      <w:r w:rsidRPr="00854BB5">
        <w:rPr>
          <w:i/>
        </w:rPr>
        <w:t>Römisch</w:t>
      </w:r>
      <w:r w:rsidRPr="00486BB2">
        <w:rPr>
          <w:i/>
        </w:rPr>
        <w:t>-Germanische</w:t>
      </w:r>
      <w:proofErr w:type="spellEnd"/>
      <w:r>
        <w:rPr>
          <w:i/>
        </w:rPr>
        <w:t xml:space="preserve"> </w:t>
      </w:r>
      <w:proofErr w:type="spellStart"/>
      <w:r w:rsidRPr="00854BB5">
        <w:rPr>
          <w:i/>
        </w:rPr>
        <w:t>Kommission</w:t>
      </w:r>
      <w:proofErr w:type="spellEnd"/>
      <w:r w:rsidRPr="00486BB2">
        <w:t xml:space="preserve"> de l'Institut Archéologique Allemand</w:t>
      </w:r>
    </w:p>
    <w:p w:rsidR="00207CA6" w:rsidRPr="00486BB2" w:rsidRDefault="00207CA6" w:rsidP="00207CA6">
      <w:pPr>
        <w:pStyle w:val="Default"/>
        <w:numPr>
          <w:ilvl w:val="0"/>
          <w:numId w:val="1"/>
        </w:numPr>
        <w:spacing w:line="260" w:lineRule="atLeast"/>
        <w:ind w:left="714" w:hanging="357"/>
        <w:rPr>
          <w:color w:val="auto"/>
        </w:rPr>
      </w:pPr>
      <w:proofErr w:type="spellStart"/>
      <w:r w:rsidRPr="00486BB2">
        <w:t>Co-éditeur</w:t>
      </w:r>
      <w:proofErr w:type="spellEnd"/>
      <w:r w:rsidRPr="00486BB2">
        <w:t xml:space="preserve"> </w:t>
      </w:r>
      <w:r>
        <w:t xml:space="preserve">scientifique de la collection : </w:t>
      </w:r>
      <w:proofErr w:type="spellStart"/>
      <w:r w:rsidRPr="004237B4">
        <w:rPr>
          <w:i/>
        </w:rPr>
        <w:t>Universitätsforschungen</w:t>
      </w:r>
      <w:proofErr w:type="spellEnd"/>
      <w:r>
        <w:rPr>
          <w:i/>
        </w:rPr>
        <w:t xml:space="preserve"> </w:t>
      </w:r>
      <w:proofErr w:type="spellStart"/>
      <w:r w:rsidRPr="004237B4">
        <w:rPr>
          <w:i/>
        </w:rPr>
        <w:t>zur</w:t>
      </w:r>
      <w:proofErr w:type="spellEnd"/>
      <w:r>
        <w:rPr>
          <w:i/>
        </w:rPr>
        <w:t xml:space="preserve"> </w:t>
      </w:r>
      <w:proofErr w:type="spellStart"/>
      <w:r w:rsidRPr="004237B4">
        <w:rPr>
          <w:i/>
        </w:rPr>
        <w:t>Prähistorischen</w:t>
      </w:r>
      <w:proofErr w:type="spellEnd"/>
      <w:r>
        <w:rPr>
          <w:i/>
        </w:rPr>
        <w:t xml:space="preserve"> </w:t>
      </w:r>
      <w:proofErr w:type="spellStart"/>
      <w:r w:rsidRPr="00486BB2">
        <w:rPr>
          <w:i/>
        </w:rPr>
        <w:t>Archäologie</w:t>
      </w:r>
      <w:proofErr w:type="spellEnd"/>
      <w:r w:rsidRPr="00486BB2">
        <w:t xml:space="preserve"> (</w:t>
      </w:r>
      <w:r>
        <w:t xml:space="preserve">éd. Habelt, </w:t>
      </w:r>
      <w:r w:rsidRPr="00486BB2">
        <w:t>Bonn)</w:t>
      </w:r>
    </w:p>
    <w:p w:rsidR="00207CA6" w:rsidRPr="00AC2D07" w:rsidRDefault="00207CA6" w:rsidP="00207CA6">
      <w:pPr>
        <w:pStyle w:val="Default"/>
        <w:numPr>
          <w:ilvl w:val="0"/>
          <w:numId w:val="1"/>
        </w:numPr>
        <w:spacing w:line="280" w:lineRule="atLeast"/>
        <w:ind w:left="714" w:hanging="357"/>
        <w:rPr>
          <w:color w:val="auto"/>
        </w:rPr>
      </w:pPr>
      <w:r>
        <w:rPr>
          <w:color w:val="auto"/>
        </w:rPr>
        <w:t xml:space="preserve">Membre du </w:t>
      </w:r>
      <w:r w:rsidRPr="00BA578C">
        <w:rPr>
          <w:i/>
          <w:color w:val="auto"/>
        </w:rPr>
        <w:t>Conseil national de la recherche archéologique</w:t>
      </w:r>
      <w:r w:rsidR="00613200">
        <w:rPr>
          <w:color w:val="auto"/>
        </w:rPr>
        <w:t xml:space="preserve"> (2012-2016</w:t>
      </w:r>
      <w:r>
        <w:rPr>
          <w:color w:val="auto"/>
        </w:rPr>
        <w:t>).</w:t>
      </w:r>
    </w:p>
    <w:p w:rsidR="00207CA6" w:rsidRPr="00486BB2" w:rsidRDefault="00207CA6" w:rsidP="00207CA6">
      <w:pPr>
        <w:pStyle w:val="Default"/>
        <w:numPr>
          <w:ilvl w:val="0"/>
          <w:numId w:val="1"/>
        </w:numPr>
        <w:spacing w:line="280" w:lineRule="atLeast"/>
        <w:ind w:left="714" w:hanging="357"/>
        <w:rPr>
          <w:color w:val="auto"/>
        </w:rPr>
      </w:pPr>
      <w:r w:rsidRPr="00486BB2">
        <w:t xml:space="preserve">Membre du </w:t>
      </w:r>
      <w:r w:rsidRPr="00486BB2">
        <w:rPr>
          <w:i/>
        </w:rPr>
        <w:t>Comité des travaux historiques et scientifiques</w:t>
      </w:r>
      <w:r w:rsidRPr="00486BB2">
        <w:t xml:space="preserve"> (CTHS), section Préhistoire et protohistoire</w:t>
      </w:r>
      <w:r>
        <w:t xml:space="preserve"> (depuis 2010)</w:t>
      </w:r>
    </w:p>
    <w:p w:rsidR="00207CA6" w:rsidRPr="00486BB2" w:rsidRDefault="00207CA6" w:rsidP="00207CA6">
      <w:pPr>
        <w:pStyle w:val="Default"/>
        <w:numPr>
          <w:ilvl w:val="0"/>
          <w:numId w:val="1"/>
        </w:numPr>
        <w:spacing w:line="280" w:lineRule="atLeast"/>
        <w:ind w:left="714" w:hanging="357"/>
        <w:rPr>
          <w:color w:val="auto"/>
        </w:rPr>
      </w:pPr>
      <w:r w:rsidRPr="00486BB2">
        <w:t xml:space="preserve">Membre du </w:t>
      </w:r>
      <w:r w:rsidRPr="00486BB2">
        <w:rPr>
          <w:i/>
        </w:rPr>
        <w:t>Conseil national des universités</w:t>
      </w:r>
      <w:r w:rsidRPr="00486BB2">
        <w:t>, section 20 (membre nommé</w:t>
      </w:r>
      <w:r w:rsidR="00613200">
        <w:t>, depuis 2011-2015</w:t>
      </w:r>
      <w:r w:rsidRPr="00486BB2">
        <w:t>).</w:t>
      </w:r>
    </w:p>
    <w:p w:rsidR="00207CA6" w:rsidRPr="00486BB2" w:rsidRDefault="00207CA6" w:rsidP="00207CA6">
      <w:pPr>
        <w:numPr>
          <w:ilvl w:val="0"/>
          <w:numId w:val="1"/>
        </w:numPr>
        <w:tabs>
          <w:tab w:val="left" w:pos="2552"/>
          <w:tab w:val="right" w:pos="7938"/>
        </w:tabs>
        <w:overflowPunct w:val="0"/>
        <w:autoSpaceDE w:val="0"/>
        <w:autoSpaceDN w:val="0"/>
        <w:adjustRightInd w:val="0"/>
        <w:spacing w:line="280" w:lineRule="atLeast"/>
        <w:ind w:left="714" w:hanging="357"/>
        <w:jc w:val="both"/>
        <w:textAlignment w:val="baseline"/>
      </w:pPr>
      <w:r w:rsidRPr="00486BB2">
        <w:t>Membre de la commission 14 (</w:t>
      </w:r>
      <w:r w:rsidRPr="00486BB2">
        <w:rPr>
          <w:i/>
        </w:rPr>
        <w:t>Civilisations néolithiques de la Méditerranée et de l’Europe</w:t>
      </w:r>
      <w:r w:rsidRPr="00486BB2">
        <w:t>) de l’Union Internationale des Sciences Préhistoriques et Protohistoriques (UISPP)</w:t>
      </w:r>
    </w:p>
    <w:p w:rsidR="00207CA6" w:rsidRPr="00486BB2" w:rsidRDefault="00207CA6" w:rsidP="00207CA6">
      <w:pPr>
        <w:pStyle w:val="Default"/>
        <w:numPr>
          <w:ilvl w:val="0"/>
          <w:numId w:val="1"/>
        </w:numPr>
        <w:spacing w:line="280" w:lineRule="atLeast"/>
        <w:ind w:left="714" w:hanging="357"/>
        <w:rPr>
          <w:color w:val="auto"/>
        </w:rPr>
      </w:pPr>
      <w:r w:rsidRPr="00486BB2">
        <w:t xml:space="preserve">Directeur de la collection </w:t>
      </w:r>
      <w:r w:rsidRPr="00486BB2">
        <w:rPr>
          <w:i/>
        </w:rPr>
        <w:t>Rhin-Meuse-Moselle. Monographies d’archéologie du Grand-Est</w:t>
      </w:r>
      <w:r w:rsidRPr="00486BB2">
        <w:t xml:space="preserve"> (collection de l’Université de Strasbourg – 5 volumes parus)</w:t>
      </w:r>
      <w:r w:rsidR="00953A27">
        <w:t xml:space="preserve"> (2008-2013)</w:t>
      </w:r>
    </w:p>
    <w:p w:rsidR="00207CA6" w:rsidRPr="00744819" w:rsidRDefault="00207CA6" w:rsidP="00207CA6">
      <w:pPr>
        <w:pStyle w:val="Default"/>
        <w:numPr>
          <w:ilvl w:val="0"/>
          <w:numId w:val="1"/>
        </w:numPr>
        <w:spacing w:line="280" w:lineRule="atLeast"/>
        <w:ind w:left="714" w:hanging="357"/>
        <w:rPr>
          <w:color w:val="auto"/>
        </w:rPr>
      </w:pPr>
      <w:r w:rsidRPr="00486BB2">
        <w:t xml:space="preserve">Membre du comité de lecture du Bulletin de la </w:t>
      </w:r>
      <w:r w:rsidRPr="00486BB2">
        <w:rPr>
          <w:i/>
        </w:rPr>
        <w:t>Société Préhistorique Française</w:t>
      </w:r>
    </w:p>
    <w:p w:rsidR="00207CA6" w:rsidRPr="00744819" w:rsidRDefault="00207CA6" w:rsidP="00207CA6">
      <w:pPr>
        <w:pStyle w:val="Default"/>
        <w:numPr>
          <w:ilvl w:val="0"/>
          <w:numId w:val="1"/>
        </w:numPr>
        <w:spacing w:line="280" w:lineRule="atLeast"/>
        <w:ind w:left="714" w:hanging="357"/>
        <w:rPr>
          <w:color w:val="auto"/>
        </w:rPr>
      </w:pPr>
      <w:r w:rsidRPr="00486BB2">
        <w:t>Membre du comi</w:t>
      </w:r>
      <w:r>
        <w:t xml:space="preserve">té de lecture du Bulletin de la revue </w:t>
      </w:r>
      <w:proofErr w:type="spellStart"/>
      <w:r w:rsidRPr="00744819">
        <w:rPr>
          <w:i/>
        </w:rPr>
        <w:t>Paleo</w:t>
      </w:r>
      <w:proofErr w:type="spellEnd"/>
    </w:p>
    <w:p w:rsidR="00207CA6" w:rsidRPr="00D47EE0" w:rsidRDefault="00207CA6" w:rsidP="00207CA6"/>
    <w:p w:rsidR="00207CA6" w:rsidRDefault="00207CA6" w:rsidP="00207CA6"/>
    <w:p w:rsidR="0006245F" w:rsidRPr="00385D18" w:rsidRDefault="0006245F" w:rsidP="0006245F">
      <w:pPr>
        <w:rPr>
          <w:b/>
          <w:bCs/>
          <w:sz w:val="28"/>
          <w:szCs w:val="28"/>
          <w:u w:val="single"/>
        </w:rPr>
      </w:pPr>
      <w:r w:rsidRPr="00385D18">
        <w:rPr>
          <w:b/>
          <w:bCs/>
          <w:sz w:val="28"/>
          <w:szCs w:val="28"/>
          <w:u w:val="single"/>
        </w:rPr>
        <w:t>Activité scientifique :</w:t>
      </w:r>
    </w:p>
    <w:p w:rsidR="0006245F" w:rsidRPr="00385D18" w:rsidRDefault="0006245F" w:rsidP="0006245F">
      <w:pPr>
        <w:jc w:val="both"/>
      </w:pPr>
    </w:p>
    <w:p w:rsidR="0006245F" w:rsidRPr="00385D18" w:rsidRDefault="0006245F" w:rsidP="0006245F">
      <w:pPr>
        <w:jc w:val="both"/>
      </w:pPr>
      <w:r w:rsidRPr="00385D18">
        <w:t xml:space="preserve">Remarque : </w:t>
      </w:r>
      <w:proofErr w:type="gramStart"/>
      <w:r w:rsidRPr="00385D18">
        <w:t>les</w:t>
      </w:r>
      <w:proofErr w:type="gramEnd"/>
      <w:r w:rsidRPr="00385D18">
        <w:t xml:space="preserve"> n° entre parenthèse renvoient à la bibliographie jointe en annexe.</w:t>
      </w:r>
    </w:p>
    <w:p w:rsidR="0006245F" w:rsidRPr="00385D18" w:rsidRDefault="0006245F" w:rsidP="0006245F">
      <w:pPr>
        <w:jc w:val="both"/>
        <w:rPr>
          <w:b/>
        </w:rPr>
      </w:pPr>
    </w:p>
    <w:p w:rsidR="0006245F" w:rsidRPr="00385D18" w:rsidRDefault="0006245F" w:rsidP="0006245F">
      <w:pPr>
        <w:jc w:val="both"/>
        <w:rPr>
          <w:b/>
        </w:rPr>
      </w:pPr>
      <w:r w:rsidRPr="00385D18">
        <w:rPr>
          <w:b/>
        </w:rPr>
        <w:t xml:space="preserve">1, Présentation des thématiques de recherche </w:t>
      </w:r>
    </w:p>
    <w:p w:rsidR="0006245F" w:rsidRPr="00385D18" w:rsidRDefault="0006245F" w:rsidP="0006245F">
      <w:pPr>
        <w:jc w:val="both"/>
        <w:rPr>
          <w:b/>
        </w:rPr>
      </w:pPr>
    </w:p>
    <w:p w:rsidR="0006245F" w:rsidRPr="00385D18" w:rsidRDefault="0006245F" w:rsidP="0006245F">
      <w:pPr>
        <w:jc w:val="both"/>
        <w:rPr>
          <w:b/>
          <w:i/>
        </w:rPr>
      </w:pPr>
      <w:r w:rsidRPr="00385D18">
        <w:rPr>
          <w:b/>
          <w:i/>
        </w:rPr>
        <w:t>1.1, Grands axes de recherche</w:t>
      </w:r>
    </w:p>
    <w:p w:rsidR="0006245F" w:rsidRPr="00385D18" w:rsidRDefault="00953A27" w:rsidP="0006245F">
      <w:pPr>
        <w:jc w:val="both"/>
      </w:pPr>
      <w:r>
        <w:t>Dans la première partie de mon itinéraire scientifique, m</w:t>
      </w:r>
      <w:r w:rsidR="0006245F" w:rsidRPr="00385D18">
        <w:t>es recherc</w:t>
      </w:r>
      <w:r>
        <w:t>hes ont portés pour l’essentiel</w:t>
      </w:r>
      <w:r w:rsidR="0006245F" w:rsidRPr="00385D18">
        <w:t xml:space="preserve"> sur le Néolithique centre-européen. Elles ont été nourries par les fouilles que j’ai dirigées en Alsace mais n’ont jamais été cantonnées au cadre régional. L’éventail relativement large des centres d’intérêts pourrait suggérer, à première vue, une certaine dispersion. Elle s’explique par la volonté d’acquérir une vision synthétique du Néolithique européen et de construire une histoire glo</w:t>
      </w:r>
      <w:r>
        <w:t>bale de cette période. Depuis ma nomination à l’IUF, j’ai pu réaliser un projet déjà ancien de recherches ethnoarchéologiques né du constat que seule une approche anthropologique globale pouvait déboucher sur une connaissance complète des sociétés préhistoriques.</w:t>
      </w:r>
      <w:r w:rsidR="009E4919">
        <w:t xml:space="preserve"> </w:t>
      </w:r>
      <w:r>
        <w:t>Mes</w:t>
      </w:r>
      <w:r w:rsidR="0006245F" w:rsidRPr="00385D18">
        <w:t xml:space="preserve"> principaux axes de recherche</w:t>
      </w:r>
      <w:r>
        <w:t xml:space="preserve"> sont les suivants</w:t>
      </w:r>
      <w:r w:rsidR="0006245F" w:rsidRPr="00385D18">
        <w:t> :</w:t>
      </w:r>
    </w:p>
    <w:p w:rsidR="0006245F" w:rsidRPr="00385D18" w:rsidRDefault="0006245F" w:rsidP="0006245F">
      <w:pPr>
        <w:jc w:val="both"/>
      </w:pPr>
    </w:p>
    <w:p w:rsidR="0006245F" w:rsidRPr="00385D18" w:rsidRDefault="0006245F" w:rsidP="0006245F">
      <w:pPr>
        <w:numPr>
          <w:ilvl w:val="0"/>
          <w:numId w:val="1"/>
        </w:numPr>
        <w:jc w:val="both"/>
      </w:pPr>
      <w:r w:rsidRPr="00385D18">
        <w:t xml:space="preserve">1, La </w:t>
      </w:r>
      <w:r w:rsidRPr="00385D18">
        <w:rPr>
          <w:b/>
        </w:rPr>
        <w:t>construction et l’affinement du cadre chronologique et culturel du Néolithique de l’Ouest de l’Europe centrale</w:t>
      </w:r>
      <w:r w:rsidRPr="00385D18">
        <w:t>, préliminaire indispensable à toute les autres études constitue une sorte de leitmotiv dans ma recherche, depuis mes premières communications dans des colloques nationaux</w:t>
      </w:r>
      <w:r w:rsidR="004067B6">
        <w:t>, au début des années 1980 (148 et 149</w:t>
      </w:r>
      <w:r w:rsidRPr="00385D18">
        <w:t>) jusqu’à</w:t>
      </w:r>
      <w:r w:rsidR="004067B6">
        <w:t xml:space="preserve"> la fin des années 2000 (22, 154</w:t>
      </w:r>
      <w:r w:rsidRPr="00385D18">
        <w:t>). Les principaux résultats concernent la plaine du Rhin supérieur, mais aussi les régions voisi</w:t>
      </w:r>
      <w:r w:rsidR="004067B6">
        <w:t>nes, notamment en Allemagne (115 et 116</w:t>
      </w:r>
      <w:r w:rsidRPr="00385D18">
        <w:t>).</w:t>
      </w:r>
    </w:p>
    <w:p w:rsidR="0006245F" w:rsidRPr="00385D18" w:rsidRDefault="0006245F" w:rsidP="0006245F">
      <w:pPr>
        <w:numPr>
          <w:ilvl w:val="0"/>
          <w:numId w:val="1"/>
        </w:numPr>
        <w:jc w:val="both"/>
      </w:pPr>
      <w:r w:rsidRPr="00385D18">
        <w:t xml:space="preserve">2, La question de </w:t>
      </w:r>
      <w:r w:rsidRPr="00385D18">
        <w:rPr>
          <w:b/>
        </w:rPr>
        <w:t>l’extraction et de la diffusion des roches vosgiennes</w:t>
      </w:r>
      <w:r w:rsidRPr="00385D18">
        <w:t xml:space="preserve"> a été le thème d’un projet de recherche mené conjointement avec Pierre Pétreq</w:t>
      </w:r>
      <w:r w:rsidR="004067B6">
        <w:t>uin au début des années 1990 (39, 139</w:t>
      </w:r>
      <w:r w:rsidR="00E80CD4">
        <w:t>, 142, 163</w:t>
      </w:r>
      <w:r w:rsidRPr="00385D18">
        <w:t>)</w:t>
      </w:r>
    </w:p>
    <w:p w:rsidR="0006245F" w:rsidRPr="00385D18" w:rsidRDefault="0006245F" w:rsidP="0006245F">
      <w:pPr>
        <w:numPr>
          <w:ilvl w:val="0"/>
          <w:numId w:val="1"/>
        </w:numPr>
        <w:jc w:val="both"/>
      </w:pPr>
      <w:r w:rsidRPr="00385D18">
        <w:t>3, Mon intérêt pour la</w:t>
      </w:r>
      <w:r w:rsidRPr="00385D18">
        <w:rPr>
          <w:b/>
        </w:rPr>
        <w:t xml:space="preserve"> transition entre le Mésolithique et le Néolithique</w:t>
      </w:r>
      <w:r w:rsidRPr="00385D18">
        <w:t>  date de la rédaction de mon DEA en 1983 ("</w:t>
      </w:r>
      <w:r w:rsidRPr="00385D18">
        <w:rPr>
          <w:i/>
        </w:rPr>
        <w:t xml:space="preserve">Les processus de néolithisation sur les marges des zones de colonisation primaire des cultures du courant danubien : le cas de la région Nord Jura/Franche-Comté entre 4500 et 3600 </w:t>
      </w:r>
      <w:proofErr w:type="spellStart"/>
      <w:r w:rsidRPr="00385D18">
        <w:rPr>
          <w:i/>
        </w:rPr>
        <w:t>b.c</w:t>
      </w:r>
      <w:proofErr w:type="spellEnd"/>
      <w:r w:rsidRPr="00385D18">
        <w:rPr>
          <w:i/>
        </w:rPr>
        <w:t>.</w:t>
      </w:r>
      <w:r w:rsidRPr="00385D18">
        <w:t>") ; ont suivis la définition de la céramique de la Hoguette, un style céramique indigène</w:t>
      </w:r>
      <w:r w:rsidR="00E80CD4">
        <w:t xml:space="preserve"> daté entre 5500 et 5100 (25, 79, 147</w:t>
      </w:r>
      <w:r w:rsidRPr="00385D18">
        <w:t>), une réflexion sur les processus d’acculturation mettant en jeu les composantes danubienne e</w:t>
      </w:r>
      <w:r w:rsidR="00E80CD4">
        <w:t>t autochtone (128, 130, 162</w:t>
      </w:r>
      <w:r w:rsidR="009E4919">
        <w:t>),</w:t>
      </w:r>
      <w:r w:rsidRPr="00385D18">
        <w:t xml:space="preserve"> plusieurs travaux consacrés aux indices précoc</w:t>
      </w:r>
      <w:r w:rsidR="00E80CD4">
        <w:t>es d’anthropisation (9, 30, 118</w:t>
      </w:r>
      <w:r w:rsidR="009E4919">
        <w:t>) et la fouille (2006-2011) d’un abri sous roche du Jura alsacien dont les résultats ont été présentés dans une table ronde internatio</w:t>
      </w:r>
      <w:r w:rsidR="00E80CD4">
        <w:t>nale que j’ai organisée</w:t>
      </w:r>
      <w:r w:rsidR="009E4919">
        <w:t xml:space="preserve"> en 2015 à Strasbourg.</w:t>
      </w:r>
    </w:p>
    <w:p w:rsidR="0006245F" w:rsidRPr="00385D18" w:rsidRDefault="0006245F" w:rsidP="0006245F">
      <w:pPr>
        <w:numPr>
          <w:ilvl w:val="0"/>
          <w:numId w:val="1"/>
        </w:numPr>
        <w:jc w:val="both"/>
      </w:pPr>
      <w:r w:rsidRPr="00385D18">
        <w:t xml:space="preserve">4, La question de </w:t>
      </w:r>
      <w:r w:rsidRPr="00385D18">
        <w:rPr>
          <w:b/>
        </w:rPr>
        <w:t>l’identité et de la caractérisation des sociétés danubiennes</w:t>
      </w:r>
      <w:r w:rsidRPr="00385D18">
        <w:t xml:space="preserve"> constitue le second fil rouge de m</w:t>
      </w:r>
      <w:r w:rsidR="00E80CD4">
        <w:t>on parcours de recherche (22, 23, 56, 57, 114, 126</w:t>
      </w:r>
      <w:r w:rsidR="00012B5B">
        <w:t>, 156, 168, 169</w:t>
      </w:r>
      <w:r w:rsidRPr="00385D18">
        <w:t>).</w:t>
      </w:r>
    </w:p>
    <w:p w:rsidR="0006245F" w:rsidRPr="00385D18" w:rsidRDefault="0006245F" w:rsidP="0006245F">
      <w:pPr>
        <w:numPr>
          <w:ilvl w:val="0"/>
          <w:numId w:val="1"/>
        </w:numPr>
        <w:jc w:val="both"/>
      </w:pPr>
      <w:r w:rsidRPr="00385D18">
        <w:t xml:space="preserve">5, La réflexion sur </w:t>
      </w:r>
      <w:r w:rsidRPr="00385D18">
        <w:rPr>
          <w:b/>
        </w:rPr>
        <w:t>les pratiques funéraires et les formes d’organisation sociale dans le Néolithique européen</w:t>
      </w:r>
      <w:r w:rsidRPr="00385D18">
        <w:t xml:space="preserve"> a constitué le cœur des recherches effectuées dans le cadre de mon détachement de deux ans au CNRS (1994</w:t>
      </w:r>
      <w:r w:rsidR="00CC5221">
        <w:t>-1996). Elle s’articule en quatre</w:t>
      </w:r>
      <w:r w:rsidRPr="00385D18">
        <w:t xml:space="preserve"> axes secondaires : </w:t>
      </w:r>
      <w:r w:rsidRPr="00385D18">
        <w:rPr>
          <w:i/>
        </w:rPr>
        <w:t>pratiques funéraires du Néolithique danubien</w:t>
      </w:r>
      <w:r w:rsidR="00012B5B">
        <w:t xml:space="preserve"> (19, 38, 43, 122, 126, 136, 140, 160</w:t>
      </w:r>
      <w:r w:rsidRPr="00385D18">
        <w:t xml:space="preserve">) ; </w:t>
      </w:r>
      <w:r w:rsidRPr="00385D18">
        <w:rPr>
          <w:i/>
        </w:rPr>
        <w:t>recherches sur les « morts bizarres »</w:t>
      </w:r>
      <w:r w:rsidRPr="00385D18">
        <w:t xml:space="preserve"> (restes humains découverts dans des contextes non-conventionnels), incluant la question des dépôts en fosse circ</w:t>
      </w:r>
      <w:r w:rsidR="00012B5B">
        <w:t>ulaire du Néolithique récent (106, 111</w:t>
      </w:r>
      <w:r w:rsidRPr="00385D18">
        <w:t xml:space="preserve">) et l’étude des restes humains issus du fossé Néolithique </w:t>
      </w:r>
      <w:r w:rsidR="00012B5B">
        <w:t>ancien de Herxheim (7, 8, 10, 117</w:t>
      </w:r>
      <w:r w:rsidRPr="00385D18">
        <w:t xml:space="preserve">) ; </w:t>
      </w:r>
      <w:r w:rsidRPr="00385D18">
        <w:rPr>
          <w:i/>
        </w:rPr>
        <w:t>place des restes animaux dans les tombes</w:t>
      </w:r>
      <w:r w:rsidRPr="00385D18">
        <w:t xml:space="preserve"> du Mésolithique e</w:t>
      </w:r>
      <w:r w:rsidR="00012B5B">
        <w:t>t du Néolithique récent (44, 121</w:t>
      </w:r>
      <w:r w:rsidRPr="00385D18">
        <w:t>)</w:t>
      </w:r>
      <w:r w:rsidR="00CC5221">
        <w:t> ; rapport entre mobiliers funéraires et dépôts dans la Préhistoire récente (2)</w:t>
      </w:r>
      <w:r w:rsidRPr="00385D18">
        <w:t xml:space="preserve">. Cet aspect est illustré également par l’organisation de plusieurs colloques </w:t>
      </w:r>
      <w:r w:rsidR="00012B5B">
        <w:t>et tables-rondes avec actes (152, 153, 155</w:t>
      </w:r>
      <w:r w:rsidRPr="00385D18">
        <w:t>).</w:t>
      </w:r>
    </w:p>
    <w:p w:rsidR="0006245F" w:rsidRPr="00385D18" w:rsidRDefault="0006245F" w:rsidP="0006245F">
      <w:pPr>
        <w:numPr>
          <w:ilvl w:val="0"/>
          <w:numId w:val="1"/>
        </w:numPr>
        <w:jc w:val="both"/>
      </w:pPr>
      <w:r w:rsidRPr="00385D18">
        <w:t xml:space="preserve">6, Une contribution à l’étude des </w:t>
      </w:r>
      <w:r w:rsidRPr="00385D18">
        <w:rPr>
          <w:b/>
        </w:rPr>
        <w:t>relations entre deux des grandes provinces (Méditerranée occidentale et Europe centrale) du Néolithique ancien européen</w:t>
      </w:r>
      <w:r w:rsidR="00012B5B">
        <w:t xml:space="preserve"> (12, 25, 110, 141</w:t>
      </w:r>
      <w:r w:rsidRPr="00385D18">
        <w:t>).</w:t>
      </w:r>
    </w:p>
    <w:p w:rsidR="0006245F" w:rsidRPr="00385D18" w:rsidRDefault="0006245F" w:rsidP="0006245F">
      <w:pPr>
        <w:numPr>
          <w:ilvl w:val="0"/>
          <w:numId w:val="1"/>
        </w:numPr>
        <w:jc w:val="both"/>
      </w:pPr>
      <w:r w:rsidRPr="00385D18">
        <w:t xml:space="preserve">7, Plusieurs travaux sur la question des </w:t>
      </w:r>
      <w:r w:rsidRPr="00385D18">
        <w:rPr>
          <w:b/>
        </w:rPr>
        <w:t>enceintes néolithiques</w:t>
      </w:r>
      <w:r w:rsidRPr="00385D18">
        <w:t xml:space="preserve">, avec, notamment, la définition </w:t>
      </w:r>
      <w:r w:rsidR="00012B5B">
        <w:t xml:space="preserve">d’un type d’enceinte original (11, 18, </w:t>
      </w:r>
      <w:r w:rsidR="00CC5221">
        <w:t xml:space="preserve">48, </w:t>
      </w:r>
      <w:r w:rsidR="00012B5B">
        <w:t>96, 107, 138</w:t>
      </w:r>
      <w:r w:rsidRPr="00385D18">
        <w:t>).</w:t>
      </w:r>
    </w:p>
    <w:p w:rsidR="0006245F" w:rsidRDefault="009E4919" w:rsidP="0006245F">
      <w:pPr>
        <w:numPr>
          <w:ilvl w:val="0"/>
          <w:numId w:val="1"/>
        </w:numPr>
        <w:jc w:val="both"/>
      </w:pPr>
      <w:r>
        <w:t>8, L</w:t>
      </w:r>
      <w:r w:rsidR="0006245F" w:rsidRPr="00385D18">
        <w:t>’ouverture</w:t>
      </w:r>
      <w:r>
        <w:t>, récemment,</w:t>
      </w:r>
      <w:r w:rsidR="0006245F" w:rsidRPr="00385D18">
        <w:t xml:space="preserve"> d’un</w:t>
      </w:r>
      <w:r w:rsidR="00CC5221">
        <w:t xml:space="preserve"> nouvel axe de recherche sur la fin du Néolithique</w:t>
      </w:r>
      <w:r w:rsidR="0006245F" w:rsidRPr="00385D18">
        <w:t>, en particulier les grandes cultures à gobelets (</w:t>
      </w:r>
      <w:r w:rsidR="0006245F" w:rsidRPr="00385D18">
        <w:rPr>
          <w:b/>
        </w:rPr>
        <w:t>Cordé et Campaniforme</w:t>
      </w:r>
      <w:r w:rsidR="00CC5221">
        <w:t>) du</w:t>
      </w:r>
      <w:r w:rsidR="0006245F" w:rsidRPr="00385D18">
        <w:t xml:space="preserve"> 3</w:t>
      </w:r>
      <w:r w:rsidR="0006245F" w:rsidRPr="00385D18">
        <w:rPr>
          <w:vertAlign w:val="superscript"/>
        </w:rPr>
        <w:t>ème</w:t>
      </w:r>
      <w:r w:rsidR="00CC5221">
        <w:t xml:space="preserve"> millénaire (5, 103, 166) et l’émergence de la figure du guerrier au 4</w:t>
      </w:r>
      <w:r w:rsidR="00CC5221" w:rsidRPr="00CC5221">
        <w:rPr>
          <w:vertAlign w:val="superscript"/>
        </w:rPr>
        <w:t>ème</w:t>
      </w:r>
      <w:r w:rsidR="00CC5221">
        <w:t xml:space="preserve"> millénaire (4, 101, 102).</w:t>
      </w:r>
    </w:p>
    <w:p w:rsidR="009E4919" w:rsidRPr="00385D18" w:rsidRDefault="009E4919" w:rsidP="0006245F">
      <w:pPr>
        <w:numPr>
          <w:ilvl w:val="0"/>
          <w:numId w:val="1"/>
        </w:numPr>
        <w:jc w:val="both"/>
      </w:pPr>
      <w:r>
        <w:t>9, Le développement de programmes de recherches ethnoarchéologiques qui se sont traduits par l’organisation de deux tables rondes internationales sur l’ethnoarchéologie du mégalithisme en 2014 et 2015 (</w:t>
      </w:r>
      <w:r w:rsidR="00CC5221">
        <w:rPr>
          <w:color w:val="FF0000"/>
        </w:rPr>
        <w:t>99, 100, 151</w:t>
      </w:r>
      <w:r>
        <w:t>)</w:t>
      </w:r>
      <w:r w:rsidR="00633062">
        <w:t xml:space="preserve"> et la réalisation d’un programme IDEX attractivité sur l’économie du rituel, avec deux missions en Indonésie réalisées en 2015 et 2016 (</w:t>
      </w:r>
      <w:r w:rsidR="00CC5221">
        <w:rPr>
          <w:color w:val="FF0000"/>
        </w:rPr>
        <w:t>1, 3</w:t>
      </w:r>
      <w:r w:rsidR="00633062">
        <w:t>)</w:t>
      </w:r>
    </w:p>
    <w:p w:rsidR="0006245F" w:rsidRPr="00385D18" w:rsidRDefault="0006245F" w:rsidP="0006245F">
      <w:pPr>
        <w:jc w:val="both"/>
      </w:pPr>
    </w:p>
    <w:p w:rsidR="0006245F" w:rsidRPr="00385D18" w:rsidRDefault="0006245F" w:rsidP="0006245F">
      <w:pPr>
        <w:jc w:val="both"/>
        <w:rPr>
          <w:b/>
          <w:i/>
        </w:rPr>
      </w:pPr>
      <w:r w:rsidRPr="00385D18">
        <w:rPr>
          <w:b/>
          <w:i/>
        </w:rPr>
        <w:t>1.2, Principaux apports</w:t>
      </w:r>
    </w:p>
    <w:p w:rsidR="0006245F" w:rsidRPr="00385D18" w:rsidRDefault="0006245F" w:rsidP="0006245F">
      <w:pPr>
        <w:jc w:val="both"/>
        <w:rPr>
          <w:b/>
        </w:rPr>
      </w:pPr>
    </w:p>
    <w:p w:rsidR="0006245F" w:rsidRPr="00385D18" w:rsidRDefault="0006245F" w:rsidP="0006245F">
      <w:pPr>
        <w:jc w:val="both"/>
      </w:pPr>
      <w:r w:rsidRPr="00385D18">
        <w:rPr>
          <w:u w:val="single"/>
        </w:rPr>
        <w:t>Axe 1</w:t>
      </w:r>
      <w:r w:rsidRPr="00385D18">
        <w:t> : mes recherches, relayées pour certaines par celles de mes doctorants, ont renouvelé les connaissances sur la chronologie et la géographie culturelle de la région du Rhin supérieur. Pour le sud de la Plaine du Rhin supérieur (Alsace et Pays de Bade) : redéfinition de la périodisation interne du Néolithique ancien et du Néolithique moyen et caractérisation de deux nouveaux groupes culturels de la seconde moitié du 5</w:t>
      </w:r>
      <w:r w:rsidRPr="00385D18">
        <w:rPr>
          <w:vertAlign w:val="superscript"/>
        </w:rPr>
        <w:t>ème</w:t>
      </w:r>
      <w:r w:rsidRPr="00385D18">
        <w:t xml:space="preserve"> millénaire (groupe de Bruebach-Oberbergen, qui s’étend sur le Rhin supérieur, le nord de la Suisse et la vallée du Neckar ; groupe de BORS, ou </w:t>
      </w:r>
      <w:r w:rsidRPr="00385D18">
        <w:rPr>
          <w:i/>
        </w:rPr>
        <w:t>Bischheim occidental du Rhin supérieur</w:t>
      </w:r>
      <w:r w:rsidRPr="00385D18">
        <w:t>). Pour le nord de la Plaine du Rhin supérieur (région du Palatinat, Allemagne) : définition d’un nouveau groupe régional du Rubané et périodi</w:t>
      </w:r>
      <w:r w:rsidR="002F0098">
        <w:t>sation interne de ce groupe (116</w:t>
      </w:r>
      <w:r w:rsidRPr="00385D18">
        <w:t>). Participation substantielle au débat sur l’origine de la culture de Michelsberg.</w:t>
      </w:r>
    </w:p>
    <w:p w:rsidR="0006245F" w:rsidRPr="00385D18" w:rsidRDefault="0006245F" w:rsidP="0006245F">
      <w:pPr>
        <w:jc w:val="both"/>
      </w:pPr>
    </w:p>
    <w:p w:rsidR="0006245F" w:rsidRPr="00385D18" w:rsidRDefault="0006245F" w:rsidP="0006245F">
      <w:pPr>
        <w:jc w:val="both"/>
      </w:pPr>
      <w:r w:rsidRPr="00385D18">
        <w:rPr>
          <w:u w:val="single"/>
        </w:rPr>
        <w:t>Axe 2</w:t>
      </w:r>
      <w:r w:rsidRPr="00385D18">
        <w:t> : mise en évidence de deux minières néolithiques dans le sud des Vosges ; étude des techniques de fabrication des haches au sein des « sites-ateliers » du sud de l’Alsace et du nord de la Franche-Comté ; mise en évidence d’un vaste réseau de diffusion des haches en pélite-quartz, englobant le sud de l’Alsace, le nord de la Franche-Comté et la moitié nord de la Suisse.</w:t>
      </w:r>
    </w:p>
    <w:p w:rsidR="0006245F" w:rsidRPr="00385D18" w:rsidRDefault="0006245F" w:rsidP="0006245F">
      <w:pPr>
        <w:jc w:val="both"/>
      </w:pPr>
    </w:p>
    <w:p w:rsidR="0006245F" w:rsidRPr="00385D18" w:rsidRDefault="0006245F" w:rsidP="0006245F">
      <w:pPr>
        <w:jc w:val="both"/>
      </w:pPr>
      <w:r w:rsidRPr="00385D18">
        <w:rPr>
          <w:u w:val="single"/>
        </w:rPr>
        <w:t>Axe 3</w:t>
      </w:r>
      <w:r w:rsidRPr="00385D18">
        <w:t> : la découverte et la caractérisation du style céramique indigène dit de « La Hoguette » a largement renouvelé la recherche sur les processus de néolithisation et l’impact historique des contacts entre les provinces cardiale (Méditerranée occidentale) et danubienne (Europe centrale) du Néolithique ancien. Le style de La Hoguette est une céramique fabriquée par des communautés indigènes (tradition mésolithique) qui se répartissent entre la Normandie et le Bade-Wurtemberg et la Westphalie et le sud du Jura. Elle constitue l’un des indices d’un impact précoce, antérieur à l’arrivée du courant danubien, des cultures Néolithiques de Méditerranée occidentale sur les cultures indigènes de la zone qui s’étend entre le Rhin et les côtes de la Manche. La question des indices précoces d’anthropisation relève, au moins partiellement, de la même th</w:t>
      </w:r>
      <w:r w:rsidR="002F0098">
        <w:t>ématique. J’ai été le premier (30</w:t>
      </w:r>
      <w:r w:rsidRPr="00385D18">
        <w:t>) archéologue a « accompagner » les botanistes dans le débat, qui reste d’une actualité brulante, sur la signification historique de ce phénomène, que j’incline à voir comme le reflet d’une première vague de néolithisation antérieure à la diffusion des grandes cultures classiquement associées à cette notion (Rubané et cardial).</w:t>
      </w:r>
    </w:p>
    <w:p w:rsidR="0006245F" w:rsidRPr="00385D18" w:rsidRDefault="0006245F" w:rsidP="0006245F">
      <w:pPr>
        <w:jc w:val="both"/>
      </w:pPr>
    </w:p>
    <w:p w:rsidR="0006245F" w:rsidRPr="00385D18" w:rsidRDefault="0006245F" w:rsidP="0006245F">
      <w:pPr>
        <w:jc w:val="both"/>
      </w:pPr>
      <w:r w:rsidRPr="00385D18">
        <w:rPr>
          <w:u w:val="single"/>
        </w:rPr>
        <w:t>Axe 4</w:t>
      </w:r>
      <w:r w:rsidRPr="00385D18">
        <w:t> : amorce de caractérisation d’un « système symbolique » danubien ; réflexion sur les clivages internes à l’œkoumène danubien et mise en évidences de provinces funéraires dont les limites géographiques ne coïncident pas avec celle des groupes régionaux définis sur la base des styles céramiques. Remise en question de l’opposition classique entre le « Rubané oriental » et le « Rubané occidental », avec une proposition de révision de la géographie culturelle du Bassin des Carpates au Néolithique ancien.</w:t>
      </w:r>
    </w:p>
    <w:p w:rsidR="0006245F" w:rsidRPr="00385D18" w:rsidRDefault="0006245F" w:rsidP="0006245F">
      <w:pPr>
        <w:jc w:val="both"/>
      </w:pPr>
    </w:p>
    <w:p w:rsidR="0006245F" w:rsidRPr="00385D18" w:rsidRDefault="0006245F" w:rsidP="0006245F">
      <w:pPr>
        <w:jc w:val="both"/>
      </w:pPr>
      <w:r w:rsidRPr="00385D18">
        <w:rPr>
          <w:u w:val="single"/>
        </w:rPr>
        <w:t>Axe 5</w:t>
      </w:r>
      <w:r w:rsidRPr="00385D18">
        <w:t> : mise en évidence de traditions funéraires régionales au sein de la culture à céramique linéaire ; réflexion novatrice sur l’organisation sociale des porteurs de cette culture, avec notamment la remise en cause du parti-pris égalitaire hérité de la tradition évolutionnisme de la seconde moitié du 19</w:t>
      </w:r>
      <w:r w:rsidRPr="00385D18">
        <w:rPr>
          <w:vertAlign w:val="superscript"/>
        </w:rPr>
        <w:t>ème</w:t>
      </w:r>
      <w:r w:rsidRPr="00385D18">
        <w:t xml:space="preserve"> siècle ; définition d’une nouvelle tradition funéraire, celle des « sépultures en fosse circulaire », pour le Néolithique centre- et ouest-européen au 4</w:t>
      </w:r>
      <w:r w:rsidRPr="00385D18">
        <w:rPr>
          <w:vertAlign w:val="superscript"/>
        </w:rPr>
        <w:t>ème</w:t>
      </w:r>
      <w:r w:rsidRPr="00385D18">
        <w:t xml:space="preserve"> millénaire ; contribution, à travers l’analyse du site de Herxheim (où les restes de plus de 500 individus ont été retrouvés dans le remplissage d’un fossé d’enceinte), à la réflexion sur les formes de violence sociale dans le Néolithique européen et leur impact sur le changement culturel.</w:t>
      </w:r>
    </w:p>
    <w:p w:rsidR="0006245F" w:rsidRPr="00385D18" w:rsidRDefault="0006245F" w:rsidP="0006245F">
      <w:pPr>
        <w:jc w:val="both"/>
      </w:pPr>
    </w:p>
    <w:p w:rsidR="0006245F" w:rsidRPr="00385D18" w:rsidRDefault="0006245F" w:rsidP="0006245F">
      <w:pPr>
        <w:jc w:val="both"/>
      </w:pPr>
      <w:r w:rsidRPr="00385D18">
        <w:rPr>
          <w:u w:val="single"/>
        </w:rPr>
        <w:t>Axe 6</w:t>
      </w:r>
      <w:r w:rsidRPr="00385D18">
        <w:t xml:space="preserve"> : première description synthétique, avec proposition d’interprétation historique, des modalités du contact entre </w:t>
      </w:r>
      <w:proofErr w:type="gramStart"/>
      <w:r w:rsidRPr="00385D18">
        <w:t>les provinces ouest-méditerranéenne et danubienne</w:t>
      </w:r>
      <w:proofErr w:type="gramEnd"/>
      <w:r w:rsidRPr="00385D18">
        <w:t xml:space="preserve"> du Néolithique ancien (5500 – 4900 av. J.-C.)</w:t>
      </w:r>
    </w:p>
    <w:p w:rsidR="0006245F" w:rsidRPr="00385D18" w:rsidRDefault="0006245F" w:rsidP="0006245F">
      <w:pPr>
        <w:jc w:val="both"/>
      </w:pPr>
    </w:p>
    <w:p w:rsidR="0006245F" w:rsidRPr="00385D18" w:rsidRDefault="0006245F" w:rsidP="0006245F">
      <w:pPr>
        <w:jc w:val="both"/>
      </w:pPr>
      <w:r w:rsidRPr="00385D18">
        <w:rPr>
          <w:u w:val="single"/>
        </w:rPr>
        <w:t>Axe 7</w:t>
      </w:r>
      <w:r w:rsidRPr="00385D18">
        <w:t> : Définition de l’enceinte à pseudo-fossé, qui se caractérise par des chapelets de fosses oblongues diachroniques  et de morphologies différentes se recoupant les unes les autres et dont l’addition ne forme jamais un sillon continu. Ce type d’enceinte, dont la chronologie couvre une bonne partie du Néolithique européen (5300 – 3100 av. J.-C.) et dont l’aire de répartition va de la Pologne à l’Angleterre et du Danemark à l’Espagne, est le premier et le seul pour lequel il a été possible de proposer une interprétation rituelle fondée sur des arguments scientifiques.</w:t>
      </w:r>
    </w:p>
    <w:p w:rsidR="0006245F" w:rsidRPr="00385D18" w:rsidRDefault="0006245F" w:rsidP="0006245F">
      <w:pPr>
        <w:jc w:val="both"/>
      </w:pPr>
    </w:p>
    <w:p w:rsidR="0006245F" w:rsidRDefault="0006245F" w:rsidP="0006245F">
      <w:pPr>
        <w:jc w:val="both"/>
      </w:pPr>
      <w:r w:rsidRPr="00385D18">
        <w:rPr>
          <w:u w:val="single"/>
        </w:rPr>
        <w:t>Axe 8</w:t>
      </w:r>
      <w:r w:rsidRPr="00385D18">
        <w:t> : Critique du clivage traditionnel nord-sud dans le domaine des pratiques funéraires campaniformes (la pratique de la réutilisation des tombes collectives antérieure, considérée comme la principale caractéristique de la province méridionale, existe aussi dans les autres provinces) ; relance du débat sur la localisation du berceau du Campaniforme et critique du modèle « ibérique ».</w:t>
      </w:r>
      <w:r w:rsidR="002F0098">
        <w:t xml:space="preserve"> Contribution significative au débat sur les influences orientales dans l’Europe occidentale du 4</w:t>
      </w:r>
      <w:r w:rsidR="002F0098" w:rsidRPr="002F0098">
        <w:rPr>
          <w:vertAlign w:val="superscript"/>
        </w:rPr>
        <w:t>ème</w:t>
      </w:r>
      <w:r w:rsidR="002F0098">
        <w:t xml:space="preserve"> millénaire</w:t>
      </w:r>
      <w:r w:rsidR="00364701">
        <w:t xml:space="preserve"> (4, 101, 102)</w:t>
      </w:r>
      <w:r w:rsidR="002F0098">
        <w:t>.</w:t>
      </w:r>
    </w:p>
    <w:p w:rsidR="009E4919" w:rsidRDefault="009E4919" w:rsidP="0006245F">
      <w:pPr>
        <w:jc w:val="both"/>
      </w:pPr>
    </w:p>
    <w:p w:rsidR="009E4919" w:rsidRPr="00385D18" w:rsidRDefault="009E4919" w:rsidP="0006245F">
      <w:pPr>
        <w:jc w:val="both"/>
      </w:pPr>
      <w:r w:rsidRPr="00633062">
        <w:rPr>
          <w:u w:val="single"/>
        </w:rPr>
        <w:t>Axe 9</w:t>
      </w:r>
      <w:r w:rsidR="00364701">
        <w:t> : C</w:t>
      </w:r>
      <w:r>
        <w:t>onstruction</w:t>
      </w:r>
      <w:r w:rsidR="00364701">
        <w:t>, sur la base</w:t>
      </w:r>
      <w:r w:rsidR="00AF2CBA">
        <w:t xml:space="preserve"> des observations réalisées à l’occasion de deux missions</w:t>
      </w:r>
      <w:r>
        <w:t xml:space="preserve"> </w:t>
      </w:r>
      <w:r w:rsidR="00AF2CBA">
        <w:t xml:space="preserve">en Indonésie (2015 et 2016), </w:t>
      </w:r>
      <w:r>
        <w:t>d’un référentiel externe ethnoarchéologique sur les conditions de formation des assemblages osseux dans le cadre de l’économie du rituel</w:t>
      </w:r>
      <w:r w:rsidR="00633062">
        <w:t>.</w:t>
      </w:r>
    </w:p>
    <w:p w:rsidR="0006245F" w:rsidRPr="00385D18" w:rsidRDefault="0006245F" w:rsidP="0006245F">
      <w:pPr>
        <w:jc w:val="both"/>
      </w:pPr>
    </w:p>
    <w:p w:rsidR="0006245F" w:rsidRPr="00385D18" w:rsidRDefault="0006245F" w:rsidP="0006245F">
      <w:pPr>
        <w:rPr>
          <w:b/>
        </w:rPr>
      </w:pPr>
      <w:r>
        <w:t>2</w:t>
      </w:r>
      <w:r w:rsidRPr="00385D18">
        <w:t xml:space="preserve">, </w:t>
      </w:r>
      <w:r w:rsidRPr="00385D18">
        <w:rPr>
          <w:b/>
        </w:rPr>
        <w:t xml:space="preserve">Encadrement et animation recherche : </w:t>
      </w:r>
    </w:p>
    <w:p w:rsidR="0006245F" w:rsidRPr="00385D18" w:rsidRDefault="0006245F" w:rsidP="0006245F">
      <w:pPr>
        <w:jc w:val="both"/>
        <w:rPr>
          <w:i/>
        </w:rPr>
      </w:pPr>
    </w:p>
    <w:p w:rsidR="0006245F" w:rsidRPr="00385D18" w:rsidRDefault="0006245F" w:rsidP="0006245F">
      <w:pPr>
        <w:jc w:val="both"/>
        <w:rPr>
          <w:b/>
          <w:i/>
        </w:rPr>
      </w:pPr>
      <w:r>
        <w:rPr>
          <w:b/>
          <w:i/>
        </w:rPr>
        <w:t>2</w:t>
      </w:r>
      <w:r w:rsidRPr="00385D18">
        <w:rPr>
          <w:b/>
          <w:i/>
        </w:rPr>
        <w:t>.1, Direction, animation laboratoires et équipes de recherche</w:t>
      </w:r>
    </w:p>
    <w:p w:rsidR="0006245F" w:rsidRPr="00385D18" w:rsidRDefault="0006245F" w:rsidP="0006245F">
      <w:pPr>
        <w:jc w:val="both"/>
        <w:rPr>
          <w:i/>
        </w:rPr>
      </w:pPr>
    </w:p>
    <w:p w:rsidR="0006245F" w:rsidRPr="00385D18" w:rsidRDefault="0006245F" w:rsidP="0006245F">
      <w:pPr>
        <w:numPr>
          <w:ilvl w:val="0"/>
          <w:numId w:val="1"/>
        </w:numPr>
        <w:jc w:val="both"/>
        <w:rPr>
          <w:i/>
        </w:rPr>
      </w:pPr>
      <w:r w:rsidRPr="00385D18">
        <w:t xml:space="preserve">Au sein de l’UMR 7044, j’assure la direction de l’équipe « Préhistoire de l’Europe </w:t>
      </w:r>
      <w:r w:rsidR="009E4919">
        <w:t>m</w:t>
      </w:r>
      <w:r w:rsidR="00B04FE6">
        <w:t>oyenne » qui compte une quinzaine</w:t>
      </w:r>
      <w:r w:rsidRPr="00385D18">
        <w:t xml:space="preserve"> de chercheurs. </w:t>
      </w:r>
    </w:p>
    <w:p w:rsidR="0006245F" w:rsidRPr="00385D18" w:rsidRDefault="0006245F" w:rsidP="0006245F">
      <w:pPr>
        <w:numPr>
          <w:ilvl w:val="0"/>
          <w:numId w:val="1"/>
        </w:numPr>
        <w:jc w:val="both"/>
        <w:rPr>
          <w:i/>
        </w:rPr>
      </w:pPr>
      <w:r w:rsidRPr="00385D18">
        <w:t>Entre 2011 et 2012, j’au dirigé le GDR CNRS 3442 HUMFOSNEO, « </w:t>
      </w:r>
      <w:r w:rsidRPr="00385D18">
        <w:rPr>
          <w:i/>
        </w:rPr>
        <w:t xml:space="preserve">Signification des dépôts humains en fosse circulaire </w:t>
      </w:r>
      <w:bookmarkStart w:id="0" w:name="_GoBack"/>
      <w:bookmarkEnd w:id="0"/>
      <w:r w:rsidRPr="00385D18">
        <w:rPr>
          <w:i/>
        </w:rPr>
        <w:t>dans le Néolithique moyen d’Europe centrale et occidentale (4500 – 3100 av. J.-C.)</w:t>
      </w:r>
      <w:r w:rsidRPr="00385D18">
        <w:t> ». Son objectif était d’approfondir la question du système funéraire de la sépulture en fosse circulaire, qui touche une douzaine de cultures qui se répartissent de la Catalogne à la Hongrie. Une monographie de synthèse est en cours d’achèvement.</w:t>
      </w:r>
    </w:p>
    <w:p w:rsidR="0006245F" w:rsidRPr="00385D18" w:rsidRDefault="0006245F" w:rsidP="0006245F">
      <w:pPr>
        <w:ind w:left="360"/>
        <w:jc w:val="both"/>
        <w:rPr>
          <w:i/>
        </w:rPr>
      </w:pPr>
    </w:p>
    <w:p w:rsidR="0006245F" w:rsidRPr="00385D18" w:rsidRDefault="0006245F" w:rsidP="0006245F">
      <w:pPr>
        <w:jc w:val="both"/>
        <w:rPr>
          <w:b/>
          <w:i/>
        </w:rPr>
      </w:pPr>
      <w:r>
        <w:rPr>
          <w:b/>
          <w:i/>
        </w:rPr>
        <w:t>2</w:t>
      </w:r>
      <w:r w:rsidRPr="00385D18">
        <w:rPr>
          <w:b/>
          <w:i/>
        </w:rPr>
        <w:t xml:space="preserve">.2, Organisation colloques, conférences, journées d’étude </w:t>
      </w:r>
    </w:p>
    <w:p w:rsidR="0006245F" w:rsidRPr="00385D18" w:rsidRDefault="0006245F" w:rsidP="0006245F">
      <w:pPr>
        <w:ind w:left="360"/>
        <w:jc w:val="both"/>
        <w:rPr>
          <w:i/>
        </w:rPr>
      </w:pPr>
    </w:p>
    <w:p w:rsidR="0006245F" w:rsidRPr="00385D18" w:rsidRDefault="0006245F" w:rsidP="0006245F">
      <w:pPr>
        <w:jc w:val="both"/>
        <w:rPr>
          <w:i/>
        </w:rPr>
      </w:pPr>
      <w:proofErr w:type="gramStart"/>
      <w:r w:rsidRPr="00385D18">
        <w:rPr>
          <w:i/>
        </w:rPr>
        <w:t>Colloques</w:t>
      </w:r>
      <w:proofErr w:type="gramEnd"/>
      <w:r w:rsidRPr="00385D18">
        <w:rPr>
          <w:i/>
        </w:rPr>
        <w:t xml:space="preserve"> : </w:t>
      </w:r>
    </w:p>
    <w:p w:rsidR="0006245F" w:rsidRPr="00385D18" w:rsidRDefault="0006245F" w:rsidP="0006245F">
      <w:pPr>
        <w:jc w:val="both"/>
        <w:rPr>
          <w:i/>
        </w:rPr>
      </w:pPr>
    </w:p>
    <w:p w:rsidR="0006245F" w:rsidRPr="00385D18" w:rsidRDefault="0006245F" w:rsidP="0006245F">
      <w:pPr>
        <w:numPr>
          <w:ilvl w:val="0"/>
          <w:numId w:val="1"/>
        </w:numPr>
        <w:jc w:val="both"/>
        <w:rPr>
          <w:i/>
        </w:rPr>
      </w:pPr>
      <w:r w:rsidRPr="00385D18">
        <w:t>1995 : 22</w:t>
      </w:r>
      <w:r w:rsidRPr="00385D18">
        <w:rPr>
          <w:vertAlign w:val="superscript"/>
        </w:rPr>
        <w:t>ème</w:t>
      </w:r>
      <w:r w:rsidRPr="00385D18">
        <w:t xml:space="preserve"> colloque interrégional sur le Néolithique, « </w:t>
      </w:r>
      <w:r w:rsidRPr="00385D18">
        <w:rPr>
          <w:i/>
        </w:rPr>
        <w:t>Le néolithique danubien et ses marges, entre Rhin et Seine</w:t>
      </w:r>
      <w:r w:rsidRPr="00385D18">
        <w:t> », Strasbourg, 27-29 octobre 1995. Actes publiés (réf. Bibl. 144).</w:t>
      </w:r>
    </w:p>
    <w:p w:rsidR="0006245F" w:rsidRPr="00385D18" w:rsidRDefault="0006245F" w:rsidP="0006245F">
      <w:pPr>
        <w:jc w:val="both"/>
      </w:pPr>
    </w:p>
    <w:p w:rsidR="0006245F" w:rsidRPr="00385D18" w:rsidRDefault="0006245F" w:rsidP="0006245F">
      <w:pPr>
        <w:jc w:val="both"/>
        <w:rPr>
          <w:i/>
        </w:rPr>
      </w:pPr>
      <w:r w:rsidRPr="00385D18">
        <w:rPr>
          <w:i/>
        </w:rPr>
        <w:t>Tables ronde / journées d’études internationales :</w:t>
      </w:r>
    </w:p>
    <w:p w:rsidR="0006245F" w:rsidRPr="00385D18" w:rsidRDefault="0006245F" w:rsidP="0006245F">
      <w:pPr>
        <w:jc w:val="both"/>
        <w:rPr>
          <w:i/>
        </w:rPr>
      </w:pPr>
    </w:p>
    <w:p w:rsidR="0006245F" w:rsidRPr="00385D18" w:rsidRDefault="0006245F" w:rsidP="0006245F">
      <w:pPr>
        <w:pStyle w:val="Default"/>
        <w:numPr>
          <w:ilvl w:val="0"/>
          <w:numId w:val="1"/>
        </w:numPr>
        <w:spacing w:line="280" w:lineRule="atLeast"/>
        <w:jc w:val="both"/>
        <w:rPr>
          <w:color w:val="auto"/>
        </w:rPr>
      </w:pPr>
      <w:r w:rsidRPr="00385D18">
        <w:rPr>
          <w:color w:val="auto"/>
        </w:rPr>
        <w:t>1996 : dans le cadre des « Rencontres danubiennes de Strasbourg », table ronde consacrée au « </w:t>
      </w:r>
      <w:r w:rsidRPr="00385D18">
        <w:rPr>
          <w:i/>
          <w:color w:val="auto"/>
        </w:rPr>
        <w:t>rôle et statut de la chasse de la chasse dans le Néolithique danubien, 5500-4900 av. J.-C.</w:t>
      </w:r>
      <w:r w:rsidRPr="00385D18">
        <w:rPr>
          <w:color w:val="auto"/>
        </w:rPr>
        <w:t> », Strasbourg, les 20 et 21 novembre 1996. Actes édités en deux langues (français et allemand) (réf. bibl. 143).</w:t>
      </w:r>
    </w:p>
    <w:p w:rsidR="0006245F" w:rsidRPr="00385D18" w:rsidRDefault="0006245F" w:rsidP="0006245F">
      <w:pPr>
        <w:pStyle w:val="Default"/>
        <w:numPr>
          <w:ilvl w:val="0"/>
          <w:numId w:val="1"/>
        </w:numPr>
        <w:spacing w:line="280" w:lineRule="atLeast"/>
        <w:jc w:val="both"/>
        <w:rPr>
          <w:color w:val="auto"/>
        </w:rPr>
      </w:pPr>
      <w:r w:rsidRPr="00385D18">
        <w:rPr>
          <w:color w:val="auto"/>
        </w:rPr>
        <w:t>1998 : dans le cadre des « Rencontre danubiennes de Strasbourg », table ronde consacrée à « </w:t>
      </w:r>
      <w:r w:rsidRPr="00385D18">
        <w:rPr>
          <w:i/>
          <w:color w:val="auto"/>
        </w:rPr>
        <w:t>L’anthropologie du Néolithique ancien en Europe centrale, 5500-4900. Bilan et perspectives</w:t>
      </w:r>
      <w:r w:rsidRPr="00385D18">
        <w:rPr>
          <w:color w:val="auto"/>
        </w:rPr>
        <w:t> », Fribourg-en-Brisgau, 17 et 18 octobre 1998. Actes publiés (réf. bibl. 142).</w:t>
      </w:r>
    </w:p>
    <w:p w:rsidR="0006245F" w:rsidRPr="00385D18" w:rsidRDefault="0006245F" w:rsidP="0006245F">
      <w:pPr>
        <w:pStyle w:val="Default"/>
        <w:numPr>
          <w:ilvl w:val="0"/>
          <w:numId w:val="1"/>
        </w:numPr>
        <w:spacing w:line="280" w:lineRule="atLeast"/>
        <w:jc w:val="both"/>
        <w:rPr>
          <w:color w:val="auto"/>
        </w:rPr>
      </w:pPr>
      <w:r w:rsidRPr="00385D18">
        <w:rPr>
          <w:color w:val="auto"/>
        </w:rPr>
        <w:t>2000 : dans le cadre des « Rencontres danubiennes de Strasbourg », table ronde « </w:t>
      </w:r>
      <w:r w:rsidRPr="00385D18">
        <w:rPr>
          <w:i/>
          <w:color w:val="auto"/>
        </w:rPr>
        <w:t>Le Néolithique danubien et la Méditerranée. Transferts stylistiques et processus d’acculturation. Etat des recherches et nouvelles directions</w:t>
      </w:r>
      <w:r w:rsidRPr="00385D18">
        <w:rPr>
          <w:color w:val="auto"/>
        </w:rPr>
        <w:t xml:space="preserve"> », </w:t>
      </w:r>
      <w:proofErr w:type="spellStart"/>
      <w:r w:rsidRPr="00385D18">
        <w:rPr>
          <w:color w:val="auto"/>
        </w:rPr>
        <w:t>Soultz</w:t>
      </w:r>
      <w:proofErr w:type="spellEnd"/>
      <w:r w:rsidRPr="00385D18">
        <w:rPr>
          <w:color w:val="auto"/>
        </w:rPr>
        <w:t>-les-Bains (Bas-Rhin), les 17 et 18 novembre 2000.</w:t>
      </w:r>
    </w:p>
    <w:p w:rsidR="0006245F" w:rsidRPr="00385D18" w:rsidRDefault="0006245F" w:rsidP="0006245F">
      <w:pPr>
        <w:pStyle w:val="Default"/>
        <w:numPr>
          <w:ilvl w:val="0"/>
          <w:numId w:val="1"/>
        </w:numPr>
        <w:spacing w:line="280" w:lineRule="atLeast"/>
        <w:jc w:val="both"/>
        <w:rPr>
          <w:color w:val="auto"/>
        </w:rPr>
      </w:pPr>
      <w:r w:rsidRPr="00385D18">
        <w:rPr>
          <w:color w:val="auto"/>
        </w:rPr>
        <w:t xml:space="preserve">2007 : " </w:t>
      </w:r>
      <w:r w:rsidRPr="00385D18">
        <w:rPr>
          <w:i/>
          <w:color w:val="auto"/>
        </w:rPr>
        <w:t>Morts anormaux, sépultures bizarres : questions d’interprétation en archéologie funéraire 3</w:t>
      </w:r>
      <w:r w:rsidRPr="00385D18">
        <w:rPr>
          <w:i/>
          <w:color w:val="auto"/>
          <w:vertAlign w:val="superscript"/>
        </w:rPr>
        <w:t>ème</w:t>
      </w:r>
      <w:r w:rsidRPr="00385D18">
        <w:rPr>
          <w:i/>
          <w:color w:val="auto"/>
        </w:rPr>
        <w:t xml:space="preserve"> table ronde interdisciplinaire. Les restes humains dans les fossés néolithique</w:t>
      </w:r>
      <w:r w:rsidRPr="00385D18">
        <w:rPr>
          <w:color w:val="auto"/>
        </w:rPr>
        <w:t> » ; Agde, 29 mai – 2 juin 2007 (co-organisateur).</w:t>
      </w:r>
    </w:p>
    <w:p w:rsidR="0006245F" w:rsidRPr="00385D18" w:rsidRDefault="0006245F" w:rsidP="0006245F">
      <w:pPr>
        <w:numPr>
          <w:ilvl w:val="0"/>
          <w:numId w:val="1"/>
        </w:numPr>
        <w:suppressAutoHyphens/>
        <w:spacing w:line="280" w:lineRule="atLeast"/>
        <w:jc w:val="both"/>
        <w:rPr>
          <w:rStyle w:val="lev"/>
          <w:b w:val="0"/>
          <w:bCs/>
          <w:iCs/>
        </w:rPr>
      </w:pPr>
      <w:r w:rsidRPr="00385D18">
        <w:rPr>
          <w:rStyle w:val="lev"/>
          <w:b w:val="0"/>
          <w:bCs/>
          <w:iCs/>
        </w:rPr>
        <w:t>2007 : « </w:t>
      </w:r>
      <w:r w:rsidRPr="00385D18">
        <w:rPr>
          <w:i/>
          <w:iCs/>
        </w:rPr>
        <w:t>La fin du Mésolithique dans le Jura et les régions avoisinantes</w:t>
      </w:r>
      <w:r w:rsidRPr="00385D18">
        <w:rPr>
          <w:iCs/>
        </w:rPr>
        <w:t> »,</w:t>
      </w:r>
      <w:r w:rsidRPr="00385D18">
        <w:rPr>
          <w:rStyle w:val="lev"/>
          <w:b w:val="0"/>
          <w:bCs/>
          <w:iCs/>
        </w:rPr>
        <w:t xml:space="preserve"> Strasbourg, Maison Interuniversitaire des Sciences de l’Homme, 12 octobre 2007.</w:t>
      </w:r>
    </w:p>
    <w:p w:rsidR="0006245F" w:rsidRPr="00385D18" w:rsidRDefault="0006245F" w:rsidP="0006245F">
      <w:pPr>
        <w:numPr>
          <w:ilvl w:val="0"/>
          <w:numId w:val="1"/>
        </w:numPr>
        <w:suppressAutoHyphens/>
        <w:spacing w:line="280" w:lineRule="atLeast"/>
        <w:jc w:val="both"/>
        <w:rPr>
          <w:rStyle w:val="lev"/>
          <w:b w:val="0"/>
          <w:bCs/>
          <w:iCs/>
        </w:rPr>
      </w:pPr>
      <w:r w:rsidRPr="00385D18">
        <w:rPr>
          <w:rStyle w:val="lev"/>
          <w:b w:val="0"/>
          <w:bCs/>
          <w:iCs/>
        </w:rPr>
        <w:t>2008 : « </w:t>
      </w:r>
      <w:r w:rsidRPr="00385D18">
        <w:rPr>
          <w:rStyle w:val="lev"/>
          <w:b w:val="0"/>
          <w:bCs/>
          <w:i/>
          <w:iCs/>
        </w:rPr>
        <w:t>Préhistoire du cannibalisme</w:t>
      </w:r>
      <w:r w:rsidRPr="00385D18">
        <w:rPr>
          <w:rStyle w:val="lev"/>
          <w:b w:val="0"/>
          <w:bCs/>
          <w:iCs/>
        </w:rPr>
        <w:t xml:space="preserve">. </w:t>
      </w:r>
      <w:r w:rsidRPr="00385D18">
        <w:rPr>
          <w:rStyle w:val="lev"/>
          <w:b w:val="0"/>
          <w:bCs/>
          <w:i/>
          <w:iCs/>
        </w:rPr>
        <w:t>Autour du site de Herxheim</w:t>
      </w:r>
      <w:r w:rsidRPr="00385D18">
        <w:rPr>
          <w:rStyle w:val="lev"/>
          <w:b w:val="0"/>
          <w:bCs/>
          <w:iCs/>
        </w:rPr>
        <w:t> », Strasbourg, Maison Interuniversitaire des Sciences de l’Homme, 7 et 8 novembre 2008.</w:t>
      </w:r>
    </w:p>
    <w:p w:rsidR="0006245F" w:rsidRPr="00385D18" w:rsidRDefault="0006245F" w:rsidP="0006245F">
      <w:pPr>
        <w:numPr>
          <w:ilvl w:val="0"/>
          <w:numId w:val="1"/>
        </w:numPr>
        <w:suppressAutoHyphens/>
        <w:spacing w:line="280" w:lineRule="atLeast"/>
        <w:jc w:val="both"/>
        <w:rPr>
          <w:rStyle w:val="lev"/>
          <w:b w:val="0"/>
          <w:bCs/>
          <w:iCs/>
        </w:rPr>
      </w:pPr>
      <w:r w:rsidRPr="00385D18">
        <w:rPr>
          <w:rStyle w:val="lev"/>
          <w:b w:val="0"/>
          <w:bCs/>
          <w:iCs/>
        </w:rPr>
        <w:t>2009 : « </w:t>
      </w:r>
      <w:r w:rsidRPr="00385D18">
        <w:rPr>
          <w:i/>
          <w:iCs/>
        </w:rPr>
        <w:t xml:space="preserve">Du Néolithique final au Bronze ancien dans le Nord-Est de la France. Actualité de la recherche », </w:t>
      </w:r>
      <w:r w:rsidRPr="00385D18">
        <w:rPr>
          <w:rStyle w:val="lev"/>
          <w:b w:val="0"/>
          <w:bCs/>
          <w:iCs/>
        </w:rPr>
        <w:t>Strasbourg, Maison Interuniversitaire des Sciences de l’Homme, 9 juin 2009. Actes publiés (réf. bibl. 141).</w:t>
      </w:r>
    </w:p>
    <w:p w:rsidR="0006245F" w:rsidRPr="00385D18" w:rsidRDefault="0006245F" w:rsidP="0006245F">
      <w:pPr>
        <w:numPr>
          <w:ilvl w:val="0"/>
          <w:numId w:val="1"/>
        </w:numPr>
        <w:suppressAutoHyphens/>
        <w:spacing w:line="280" w:lineRule="atLeast"/>
        <w:jc w:val="both"/>
        <w:rPr>
          <w:rStyle w:val="lev"/>
          <w:b w:val="0"/>
          <w:bCs/>
          <w:iCs/>
        </w:rPr>
      </w:pPr>
      <w:r w:rsidRPr="00385D18">
        <w:rPr>
          <w:rStyle w:val="lev"/>
          <w:b w:val="0"/>
          <w:bCs/>
          <w:iCs/>
        </w:rPr>
        <w:t>2010 : « </w:t>
      </w:r>
      <w:r w:rsidRPr="00385D18">
        <w:rPr>
          <w:rStyle w:val="lev"/>
          <w:b w:val="0"/>
          <w:bCs/>
          <w:i/>
          <w:iCs/>
        </w:rPr>
        <w:t>Nécropoles et enceintes danubiennes du 5</w:t>
      </w:r>
      <w:r w:rsidRPr="00385D18">
        <w:rPr>
          <w:rStyle w:val="lev"/>
          <w:b w:val="0"/>
          <w:bCs/>
          <w:i/>
          <w:iCs/>
          <w:vertAlign w:val="superscript"/>
        </w:rPr>
        <w:t>ème</w:t>
      </w:r>
      <w:r w:rsidRPr="00385D18">
        <w:rPr>
          <w:rStyle w:val="lev"/>
          <w:b w:val="0"/>
          <w:bCs/>
          <w:i/>
          <w:iCs/>
        </w:rPr>
        <w:t xml:space="preserve"> millénaire dans le nord-est de la France</w:t>
      </w:r>
      <w:r w:rsidRPr="00385D18">
        <w:rPr>
          <w:rStyle w:val="lev"/>
          <w:b w:val="0"/>
          <w:bCs/>
          <w:iCs/>
        </w:rPr>
        <w:t> », Strasbourg, Maison Interuniversitaire des Sciences de l’Homme, 2 juin 2010. Actes publiés (réf. bibl. 140)</w:t>
      </w:r>
    </w:p>
    <w:p w:rsidR="0006245F" w:rsidRPr="00385D18" w:rsidRDefault="0006245F" w:rsidP="0006245F">
      <w:pPr>
        <w:numPr>
          <w:ilvl w:val="0"/>
          <w:numId w:val="1"/>
        </w:numPr>
        <w:suppressAutoHyphens/>
        <w:spacing w:line="280" w:lineRule="atLeast"/>
        <w:jc w:val="both"/>
        <w:rPr>
          <w:rStyle w:val="lev"/>
          <w:b w:val="0"/>
          <w:bCs/>
          <w:iCs/>
        </w:rPr>
      </w:pPr>
      <w:r w:rsidRPr="00385D18">
        <w:rPr>
          <w:rStyle w:val="lev"/>
          <w:b w:val="0"/>
          <w:bCs/>
          <w:iCs/>
        </w:rPr>
        <w:t>2011 : « </w:t>
      </w:r>
      <w:r w:rsidRPr="00385D18">
        <w:rPr>
          <w:rStyle w:val="lev"/>
          <w:b w:val="0"/>
          <w:bCs/>
          <w:i/>
          <w:iCs/>
        </w:rPr>
        <w:t>Données récentes sur les pratiques funéraires néolithiques de la Plaine du Rhin supérieur. Du Rubané au Campaniforme</w:t>
      </w:r>
      <w:r w:rsidRPr="00385D18">
        <w:rPr>
          <w:rStyle w:val="lev"/>
          <w:b w:val="0"/>
          <w:bCs/>
          <w:iCs/>
        </w:rPr>
        <w:t> », Strasbourg, Maison Interuniversitaire des Sciences de l’Homme, 1</w:t>
      </w:r>
      <w:r w:rsidRPr="00385D18">
        <w:rPr>
          <w:rStyle w:val="lev"/>
          <w:b w:val="0"/>
          <w:bCs/>
          <w:iCs/>
          <w:vertAlign w:val="superscript"/>
        </w:rPr>
        <w:t>er</w:t>
      </w:r>
      <w:r w:rsidRPr="00385D18">
        <w:rPr>
          <w:rStyle w:val="lev"/>
          <w:b w:val="0"/>
          <w:bCs/>
          <w:iCs/>
        </w:rPr>
        <w:t xml:space="preserve"> juin 2011. Actes sous presse (réf. bibl. 139).</w:t>
      </w:r>
    </w:p>
    <w:p w:rsidR="0006245F" w:rsidRPr="00385D18" w:rsidRDefault="0006245F" w:rsidP="0006245F">
      <w:pPr>
        <w:numPr>
          <w:ilvl w:val="0"/>
          <w:numId w:val="1"/>
        </w:numPr>
        <w:suppressAutoHyphens/>
        <w:spacing w:line="280" w:lineRule="atLeast"/>
        <w:jc w:val="both"/>
        <w:rPr>
          <w:bCs/>
          <w:iCs/>
        </w:rPr>
      </w:pPr>
      <w:r w:rsidRPr="00385D18">
        <w:rPr>
          <w:rStyle w:val="lev"/>
          <w:b w:val="0"/>
          <w:bCs/>
          <w:iCs/>
        </w:rPr>
        <w:t>2012 : « </w:t>
      </w:r>
      <w:r w:rsidRPr="00385D18">
        <w:rPr>
          <w:i/>
        </w:rPr>
        <w:t>Les ensembles funéraires dans le monde danubien et ses marges :</w:t>
      </w:r>
      <w:r w:rsidRPr="00385D18">
        <w:rPr>
          <w:bCs/>
          <w:iCs/>
        </w:rPr>
        <w:t xml:space="preserve"> </w:t>
      </w:r>
      <w:r w:rsidRPr="00385D18">
        <w:rPr>
          <w:i/>
        </w:rPr>
        <w:t>Relation avec l’habitat, organisation interne, chronologie.</w:t>
      </w:r>
      <w:r w:rsidRPr="00385D18">
        <w:rPr>
          <w:bCs/>
          <w:iCs/>
        </w:rPr>
        <w:t xml:space="preserve"> </w:t>
      </w:r>
      <w:r w:rsidRPr="00385D18">
        <w:rPr>
          <w:i/>
        </w:rPr>
        <w:t>Approche comparative</w:t>
      </w:r>
      <w:r w:rsidRPr="00385D18">
        <w:t xml:space="preserve"> », </w:t>
      </w:r>
      <w:r w:rsidRPr="00385D18">
        <w:rPr>
          <w:rStyle w:val="lev"/>
          <w:b w:val="0"/>
          <w:bCs/>
          <w:iCs/>
        </w:rPr>
        <w:t>Strasbourg, Maison Interuniversitaire des Sciences de l’Homme, 5 juin 2012 (en coopération avec UMR 7041 ARSCAN Nanterre).</w:t>
      </w:r>
    </w:p>
    <w:p w:rsidR="0006245F" w:rsidRPr="00E405A1" w:rsidRDefault="0006245F" w:rsidP="0006245F">
      <w:pPr>
        <w:numPr>
          <w:ilvl w:val="0"/>
          <w:numId w:val="1"/>
        </w:numPr>
        <w:jc w:val="both"/>
        <w:rPr>
          <w:rStyle w:val="lev"/>
          <w:b w:val="0"/>
          <w:i/>
        </w:rPr>
      </w:pPr>
      <w:r w:rsidRPr="00385D18">
        <w:t>2014 : « </w:t>
      </w:r>
      <w:r w:rsidRPr="00E405A1">
        <w:rPr>
          <w:i/>
        </w:rPr>
        <w:t>Le rôle des modèles ethnologiques dans l’interprétation du mégalithisme néolithique européen</w:t>
      </w:r>
      <w:r w:rsidRPr="00385D18">
        <w:t xml:space="preserve"> », </w:t>
      </w:r>
      <w:r w:rsidRPr="00385D18">
        <w:rPr>
          <w:rStyle w:val="lev"/>
          <w:b w:val="0"/>
          <w:bCs/>
          <w:iCs/>
        </w:rPr>
        <w:t>Strasbourg, Maison Interuniversitaire des Sciences de l’Homme, 22 mai 2014.</w:t>
      </w:r>
    </w:p>
    <w:p w:rsidR="00E405A1" w:rsidRPr="00385D18" w:rsidRDefault="00E405A1" w:rsidP="0006245F">
      <w:pPr>
        <w:numPr>
          <w:ilvl w:val="0"/>
          <w:numId w:val="1"/>
        </w:numPr>
        <w:jc w:val="both"/>
        <w:rPr>
          <w:i/>
        </w:rPr>
      </w:pPr>
      <w:r>
        <w:rPr>
          <w:rStyle w:val="lev"/>
          <w:b w:val="0"/>
          <w:bCs/>
          <w:iCs/>
        </w:rPr>
        <w:t>2015 : « </w:t>
      </w:r>
      <w:r w:rsidRPr="00E405A1">
        <w:rPr>
          <w:rStyle w:val="lev"/>
          <w:b w:val="0"/>
          <w:bCs/>
          <w:i/>
          <w:iCs/>
        </w:rPr>
        <w:t>Les mégalithismes vivants du sud de l’Ethiopie. Approches ethnoarchéologiques</w:t>
      </w:r>
      <w:r>
        <w:rPr>
          <w:rStyle w:val="lev"/>
          <w:b w:val="0"/>
          <w:bCs/>
          <w:iCs/>
        </w:rPr>
        <w:t xml:space="preserve"> », </w:t>
      </w:r>
      <w:r w:rsidRPr="00385D18">
        <w:rPr>
          <w:rStyle w:val="lev"/>
          <w:b w:val="0"/>
          <w:bCs/>
          <w:iCs/>
        </w:rPr>
        <w:t>Strasbourg, Maison Interuniversit</w:t>
      </w:r>
      <w:r>
        <w:rPr>
          <w:rStyle w:val="lev"/>
          <w:b w:val="0"/>
          <w:bCs/>
          <w:iCs/>
        </w:rPr>
        <w:t>aire des Sciences de l’Homme, 19 mai 2015</w:t>
      </w:r>
      <w:r w:rsidRPr="00385D18">
        <w:rPr>
          <w:rStyle w:val="lev"/>
          <w:b w:val="0"/>
          <w:bCs/>
          <w:iCs/>
        </w:rPr>
        <w:t>.</w:t>
      </w:r>
    </w:p>
    <w:p w:rsidR="0006245F" w:rsidRPr="00385D18" w:rsidRDefault="0006245F" w:rsidP="0006245F">
      <w:pPr>
        <w:ind w:left="360"/>
        <w:jc w:val="both"/>
        <w:rPr>
          <w:i/>
        </w:rPr>
      </w:pPr>
    </w:p>
    <w:p w:rsidR="0006245F" w:rsidRPr="00385D18" w:rsidRDefault="0006245F" w:rsidP="0006245F">
      <w:pPr>
        <w:ind w:left="360"/>
        <w:jc w:val="both"/>
        <w:rPr>
          <w:i/>
        </w:rPr>
      </w:pPr>
    </w:p>
    <w:p w:rsidR="0006245F" w:rsidRPr="00385D18" w:rsidRDefault="0006245F" w:rsidP="0006245F">
      <w:pPr>
        <w:jc w:val="both"/>
        <w:rPr>
          <w:b/>
          <w:i/>
        </w:rPr>
      </w:pPr>
      <w:r>
        <w:rPr>
          <w:b/>
          <w:i/>
        </w:rPr>
        <w:t>2</w:t>
      </w:r>
      <w:r w:rsidRPr="00385D18">
        <w:rPr>
          <w:b/>
          <w:i/>
        </w:rPr>
        <w:t>.3, Direction de thèses et autres travaux (détail en annexe)</w:t>
      </w:r>
    </w:p>
    <w:p w:rsidR="0006245F" w:rsidRPr="00385D18" w:rsidRDefault="0006245F" w:rsidP="0006245F">
      <w:pPr>
        <w:numPr>
          <w:ilvl w:val="0"/>
          <w:numId w:val="1"/>
        </w:numPr>
        <w:jc w:val="both"/>
        <w:rPr>
          <w:i/>
        </w:rPr>
      </w:pPr>
      <w:r w:rsidRPr="00385D18">
        <w:t>Nombre de thèses soutenues : 6, dont trois en cotutelle internationale</w:t>
      </w:r>
    </w:p>
    <w:p w:rsidR="0006245F" w:rsidRPr="00385D18" w:rsidRDefault="00E405A1" w:rsidP="0006245F">
      <w:pPr>
        <w:numPr>
          <w:ilvl w:val="0"/>
          <w:numId w:val="1"/>
        </w:numPr>
        <w:jc w:val="both"/>
        <w:rPr>
          <w:i/>
        </w:rPr>
      </w:pPr>
      <w:r>
        <w:t>Thèses en cours : 4</w:t>
      </w:r>
    </w:p>
    <w:p w:rsidR="0006245F" w:rsidRPr="00385D18" w:rsidRDefault="0006245F" w:rsidP="0006245F">
      <w:pPr>
        <w:numPr>
          <w:ilvl w:val="0"/>
          <w:numId w:val="1"/>
        </w:numPr>
        <w:jc w:val="both"/>
        <w:rPr>
          <w:i/>
        </w:rPr>
      </w:pPr>
      <w:r w:rsidRPr="00385D18">
        <w:t>Nombre de maîtrises</w:t>
      </w:r>
      <w:r w:rsidR="00E405A1">
        <w:t>, master II et DEA soutenus : 34</w:t>
      </w:r>
    </w:p>
    <w:p w:rsidR="0006245F" w:rsidRPr="00385D18" w:rsidRDefault="0006245F" w:rsidP="0006245F">
      <w:pPr>
        <w:jc w:val="both"/>
      </w:pPr>
    </w:p>
    <w:p w:rsidR="0006245F" w:rsidRPr="00385D18" w:rsidRDefault="0006245F" w:rsidP="0006245F">
      <w:pPr>
        <w:jc w:val="both"/>
        <w:rPr>
          <w:b/>
          <w:i/>
        </w:rPr>
      </w:pPr>
      <w:r>
        <w:rPr>
          <w:b/>
          <w:i/>
        </w:rPr>
        <w:t>2</w:t>
      </w:r>
      <w:r w:rsidRPr="00385D18">
        <w:rPr>
          <w:b/>
          <w:i/>
        </w:rPr>
        <w:t>.4, Réseaux de recherche</w:t>
      </w:r>
    </w:p>
    <w:p w:rsidR="0006245F" w:rsidRPr="00385D18" w:rsidRDefault="0006245F" w:rsidP="0006245F">
      <w:pPr>
        <w:numPr>
          <w:ilvl w:val="0"/>
          <w:numId w:val="1"/>
        </w:numPr>
        <w:jc w:val="both"/>
        <w:rPr>
          <w:i/>
        </w:rPr>
      </w:pPr>
      <w:r w:rsidRPr="00385D18">
        <w:t xml:space="preserve">Depuis janvier 2014, je suis membre du comité de pilotage scientifique du GDR CNRS </w:t>
      </w:r>
      <w:proofErr w:type="spellStart"/>
      <w:r w:rsidRPr="00385D18">
        <w:t>ArchéobioDat</w:t>
      </w:r>
      <w:proofErr w:type="spellEnd"/>
      <w:r w:rsidRPr="00385D18">
        <w:t xml:space="preserve"> (</w:t>
      </w:r>
      <w:r w:rsidRPr="00385D18">
        <w:rPr>
          <w:bCs/>
          <w:i/>
        </w:rPr>
        <w:t>Sociétés, biodiversité et environnement : données et résultats de l’archéozoologie et de l’archéobotanique sur le territoire de la France</w:t>
      </w:r>
      <w:r w:rsidRPr="00385D18">
        <w:t>), créé le 1</w:t>
      </w:r>
      <w:r w:rsidRPr="00385D18">
        <w:rPr>
          <w:vertAlign w:val="superscript"/>
        </w:rPr>
        <w:t>er</w:t>
      </w:r>
      <w:r w:rsidRPr="00385D18">
        <w:t xml:space="preserve"> janvier 2014 sous l’égide du CNRS, de l’INRAP et du Muséum National d’Histoire Naturelle (responsable : Jean-Denis Vigne, MNHN).</w:t>
      </w:r>
    </w:p>
    <w:p w:rsidR="0006245F" w:rsidRPr="00385D18" w:rsidRDefault="0006245F" w:rsidP="0006245F">
      <w:pPr>
        <w:jc w:val="both"/>
        <w:rPr>
          <w:i/>
        </w:rPr>
      </w:pPr>
    </w:p>
    <w:p w:rsidR="0006245F" w:rsidRPr="00385D18" w:rsidRDefault="0006245F" w:rsidP="0006245F">
      <w:pPr>
        <w:jc w:val="both"/>
        <w:rPr>
          <w:b/>
          <w:i/>
        </w:rPr>
      </w:pPr>
    </w:p>
    <w:p w:rsidR="0006245F" w:rsidRPr="00385D18" w:rsidRDefault="0006245F" w:rsidP="0006245F">
      <w:pPr>
        <w:jc w:val="both"/>
        <w:rPr>
          <w:b/>
        </w:rPr>
      </w:pPr>
      <w:r>
        <w:rPr>
          <w:b/>
        </w:rPr>
        <w:t>3</w:t>
      </w:r>
      <w:r w:rsidRPr="00385D18">
        <w:rPr>
          <w:b/>
        </w:rPr>
        <w:t>, Valorisation de la recherche</w:t>
      </w:r>
    </w:p>
    <w:p w:rsidR="0006245F" w:rsidRPr="00385D18" w:rsidRDefault="0006245F" w:rsidP="0006245F">
      <w:pPr>
        <w:jc w:val="both"/>
        <w:rPr>
          <w:b/>
        </w:rPr>
      </w:pPr>
    </w:p>
    <w:p w:rsidR="0006245F" w:rsidRPr="00385D18" w:rsidRDefault="0006245F" w:rsidP="0006245F">
      <w:pPr>
        <w:jc w:val="both"/>
      </w:pPr>
      <w:r w:rsidRPr="00385D18">
        <w:t>Durant mon passage au Ministère de la culture (1983-2004), j'ai organisé huit expositions destinées à présenter au grand public les résultats des fouilles que j'ai menées dans la région Alsace. Les plus importantes ont été consacrées aux sites de Wettolsheim "Ricoh" et Rosheim "Lotissement Sainte-Odile" (réf. bibl. 172 et 175). J'ai également contribué, à des titres divers, à plusieurs manifestations nationales et internationales, dont l'exposition "</w:t>
      </w:r>
      <w:r w:rsidRPr="00385D18">
        <w:rPr>
          <w:i/>
        </w:rPr>
        <w:t xml:space="preserve">Die </w:t>
      </w:r>
      <w:proofErr w:type="spellStart"/>
      <w:r w:rsidRPr="00385D18">
        <w:rPr>
          <w:i/>
        </w:rPr>
        <w:t>Ersten</w:t>
      </w:r>
      <w:proofErr w:type="spellEnd"/>
      <w:r w:rsidRPr="00385D18">
        <w:rPr>
          <w:i/>
        </w:rPr>
        <w:t xml:space="preserve"> </w:t>
      </w:r>
      <w:proofErr w:type="spellStart"/>
      <w:r w:rsidRPr="00385D18">
        <w:rPr>
          <w:i/>
        </w:rPr>
        <w:t>Bauern</w:t>
      </w:r>
      <w:proofErr w:type="spellEnd"/>
      <w:r w:rsidRPr="00385D18">
        <w:t>" (Zurich, 1990) et l'exposition "</w:t>
      </w:r>
      <w:r w:rsidRPr="00385D18">
        <w:rPr>
          <w:i/>
        </w:rPr>
        <w:t>La hache de pierre</w:t>
      </w:r>
      <w:r w:rsidRPr="00385D18">
        <w:t>" (ouverture en octobre 1995 à Belfort, puis présentations à Strasbourg, Nemours, Lons-le-Saunier, Auxerre et Bienne). Depuis mon entrée à l'Université, mes contributions en la matière sont les suivantes :</w:t>
      </w:r>
    </w:p>
    <w:p w:rsidR="0006245F" w:rsidRPr="00385D18" w:rsidRDefault="0006245F" w:rsidP="0006245F">
      <w:pPr>
        <w:numPr>
          <w:ilvl w:val="0"/>
          <w:numId w:val="1"/>
        </w:numPr>
        <w:jc w:val="both"/>
      </w:pPr>
      <w:r w:rsidRPr="00385D18">
        <w:t>2013 : organisation, avec les étudiants de l'Université de Strasbourg, de plusieurs ateliers dans le cadre des Journées nationales de l'Archéologie (Maison Interuniversitaire des sciences de l'Homme, Strasbourg).</w:t>
      </w:r>
    </w:p>
    <w:p w:rsidR="0006245F" w:rsidRPr="00385D18" w:rsidRDefault="0006245F" w:rsidP="0006245F">
      <w:pPr>
        <w:numPr>
          <w:ilvl w:val="0"/>
          <w:numId w:val="1"/>
        </w:numPr>
        <w:jc w:val="both"/>
      </w:pPr>
      <w:r w:rsidRPr="00385D18">
        <w:t xml:space="preserve">2012 : </w:t>
      </w:r>
      <w:proofErr w:type="spellStart"/>
      <w:r w:rsidRPr="00385D18">
        <w:t>co</w:t>
      </w:r>
      <w:proofErr w:type="spellEnd"/>
      <w:r w:rsidRPr="00385D18">
        <w:t xml:space="preserve">-organisation et </w:t>
      </w:r>
      <w:proofErr w:type="spellStart"/>
      <w:r w:rsidRPr="00385D18">
        <w:t>co</w:t>
      </w:r>
      <w:proofErr w:type="spellEnd"/>
      <w:r w:rsidRPr="00385D18">
        <w:t>-commissariat de l'exposition "</w:t>
      </w:r>
      <w:r w:rsidRPr="00385D18">
        <w:rPr>
          <w:i/>
        </w:rPr>
        <w:t>9000 ans d'histoire - l'abri Saint-Joseph à Lutter</w:t>
      </w:r>
      <w:r w:rsidRPr="00385D18">
        <w:t xml:space="preserve">", Lutter" (Haut-Rhin), salle communale. Cette exposition a été présentée en 2013, à l'occasion des </w:t>
      </w:r>
      <w:r w:rsidRPr="00385D18">
        <w:rPr>
          <w:i/>
        </w:rPr>
        <w:t>Journées Archéologiques nationales</w:t>
      </w:r>
      <w:r w:rsidRPr="00385D18">
        <w:t>, dans les locaux de la Maison Interuniversitaire des sciences de l'Homme, Strasbourg.</w:t>
      </w:r>
    </w:p>
    <w:p w:rsidR="0006245F" w:rsidRPr="00385D18" w:rsidRDefault="0006245F" w:rsidP="0006245F">
      <w:pPr>
        <w:numPr>
          <w:ilvl w:val="0"/>
          <w:numId w:val="1"/>
        </w:numPr>
        <w:jc w:val="both"/>
      </w:pPr>
      <w:r w:rsidRPr="00385D18">
        <w:t>2011 : participation (en tant que membre du conseil scientifique et auteur de quatre chapitres du catalogue) à l'exposition internationale "</w:t>
      </w:r>
      <w:proofErr w:type="spellStart"/>
      <w:r w:rsidRPr="00385D18">
        <w:rPr>
          <w:i/>
        </w:rPr>
        <w:t>Jungneolithikum</w:t>
      </w:r>
      <w:proofErr w:type="spellEnd"/>
      <w:r w:rsidRPr="00385D18">
        <w:rPr>
          <w:i/>
        </w:rPr>
        <w:t xml:space="preserve"> (</w:t>
      </w:r>
      <w:proofErr w:type="spellStart"/>
      <w:r w:rsidRPr="00385D18">
        <w:rPr>
          <w:i/>
        </w:rPr>
        <w:t>Kupferzeit</w:t>
      </w:r>
      <w:proofErr w:type="spellEnd"/>
      <w:r w:rsidRPr="00385D18">
        <w:rPr>
          <w:i/>
        </w:rPr>
        <w:t>) in Mitteleuropa</w:t>
      </w:r>
      <w:r w:rsidRPr="00385D18">
        <w:t xml:space="preserve">" (Le Néolithique récent - Âge du Cuivre - en Europe centrale) présentée au </w:t>
      </w:r>
      <w:proofErr w:type="spellStart"/>
      <w:r w:rsidRPr="00385D18">
        <w:rPr>
          <w:i/>
        </w:rPr>
        <w:t>Landesmuseum</w:t>
      </w:r>
      <w:proofErr w:type="spellEnd"/>
      <w:r w:rsidRPr="00385D18">
        <w:t xml:space="preserve"> de Karlsruhe. </w:t>
      </w:r>
    </w:p>
    <w:p w:rsidR="0006245F" w:rsidRPr="00385D18" w:rsidRDefault="0006245F" w:rsidP="0006245F">
      <w:pPr>
        <w:numPr>
          <w:ilvl w:val="0"/>
          <w:numId w:val="1"/>
        </w:numPr>
        <w:jc w:val="both"/>
      </w:pPr>
      <w:r w:rsidRPr="00385D18">
        <w:t>2011 : rédaction de 3 chapitres du catalogue de l'exposition internationale "</w:t>
      </w:r>
      <w:r w:rsidRPr="00385D18">
        <w:rPr>
          <w:i/>
          <w:color w:val="000000"/>
        </w:rPr>
        <w:t xml:space="preserve">5000 ans avant J.-C., la grande migration ? Le Néolithique ancien dans la collection Louis </w:t>
      </w:r>
      <w:proofErr w:type="spellStart"/>
      <w:r w:rsidRPr="00385D18">
        <w:rPr>
          <w:i/>
          <w:color w:val="000000"/>
        </w:rPr>
        <w:t>Éloy</w:t>
      </w:r>
      <w:proofErr w:type="spellEnd"/>
      <w:r w:rsidRPr="00385D18">
        <w:rPr>
          <w:color w:val="000000"/>
        </w:rPr>
        <w:t>" (Ramioul, Belgique)</w:t>
      </w:r>
      <w:r w:rsidRPr="00385D18">
        <w:t xml:space="preserve"> (réf. bibl. 159-161)</w:t>
      </w:r>
    </w:p>
    <w:p w:rsidR="0006245F" w:rsidRPr="00385D18" w:rsidRDefault="0006245F" w:rsidP="0006245F">
      <w:pPr>
        <w:numPr>
          <w:ilvl w:val="0"/>
          <w:numId w:val="1"/>
        </w:numPr>
        <w:jc w:val="both"/>
      </w:pPr>
      <w:r w:rsidRPr="00385D18">
        <w:t>2010 : organisation et commissariat de l'exposition "</w:t>
      </w:r>
      <w:r w:rsidRPr="00385D18">
        <w:rPr>
          <w:i/>
        </w:rPr>
        <w:t>Nécropoles et enceintes du 5ème millénaire dans la France du Nord-Est</w:t>
      </w:r>
      <w:r w:rsidRPr="00385D18">
        <w:t>", Maison Interuniversitaire des sciences de l'Homme, Strasbourg.</w:t>
      </w:r>
    </w:p>
    <w:p w:rsidR="0006245F" w:rsidRPr="00385D18" w:rsidRDefault="0006245F" w:rsidP="0006245F">
      <w:pPr>
        <w:numPr>
          <w:ilvl w:val="0"/>
          <w:numId w:val="1"/>
        </w:numPr>
        <w:jc w:val="both"/>
      </w:pPr>
      <w:r w:rsidRPr="00385D18">
        <w:t>2009 : rédaction de quatre notices pour l'exposition "</w:t>
      </w:r>
      <w:r w:rsidRPr="00385D18">
        <w:rPr>
          <w:i/>
        </w:rPr>
        <w:t>10 000 ans d'histoire ! 10 ans de fouilles en Alsace</w:t>
      </w:r>
      <w:r w:rsidRPr="00385D18">
        <w:t>" (réf. bibl. 168-171).</w:t>
      </w:r>
    </w:p>
    <w:p w:rsidR="0006245F" w:rsidRPr="00385D18" w:rsidRDefault="0006245F" w:rsidP="0006245F">
      <w:pPr>
        <w:numPr>
          <w:ilvl w:val="0"/>
          <w:numId w:val="1"/>
        </w:numPr>
        <w:jc w:val="both"/>
      </w:pPr>
      <w:r w:rsidRPr="00385D18">
        <w:t>2008 : organisation et commissariat de l'exposition "</w:t>
      </w:r>
      <w:r w:rsidRPr="00385D18">
        <w:rPr>
          <w:i/>
          <w:iCs/>
        </w:rPr>
        <w:t>1000 morts sans sépultures. Les dépôts néolithique de Herxheim, Palatinat (5000 av. J.-C.)</w:t>
      </w:r>
      <w:r w:rsidRPr="00385D18">
        <w:t>", Maison Interuniversitaire des sciences de l'Homme, Strasbourg (en coopération avec le Service archéologique du land de Rhénanie-Palatinat).</w:t>
      </w:r>
    </w:p>
    <w:p w:rsidR="0006245F" w:rsidRPr="00385D18" w:rsidRDefault="0006245F" w:rsidP="0006245F">
      <w:pPr>
        <w:ind w:left="360"/>
        <w:jc w:val="both"/>
        <w:rPr>
          <w:i/>
        </w:rPr>
      </w:pPr>
    </w:p>
    <w:p w:rsidR="0006245F" w:rsidRPr="00385D18" w:rsidRDefault="0006245F" w:rsidP="0006245F">
      <w:pPr>
        <w:ind w:left="360"/>
        <w:jc w:val="both"/>
      </w:pPr>
      <w:r w:rsidRPr="00385D18">
        <w:t>Depuis 2008, enfin, j'ai publié quatre articles dans des revues de vulgarisation scientifique nationales (</w:t>
      </w:r>
      <w:r w:rsidRPr="00385D18">
        <w:rPr>
          <w:i/>
        </w:rPr>
        <w:t>La Recherche</w:t>
      </w:r>
      <w:r w:rsidRPr="00385D18">
        <w:t xml:space="preserve">, </w:t>
      </w:r>
      <w:r w:rsidRPr="00385D18">
        <w:rPr>
          <w:i/>
        </w:rPr>
        <w:t>Pour la Science</w:t>
      </w:r>
      <w:r w:rsidRPr="00385D18">
        <w:t xml:space="preserve">, </w:t>
      </w:r>
      <w:r w:rsidRPr="00385D18">
        <w:rPr>
          <w:i/>
        </w:rPr>
        <w:t>Dossiers d'archéologie</w:t>
      </w:r>
      <w:r w:rsidRPr="00385D18">
        <w:t>) (réf. bibl. 155-158).</w:t>
      </w:r>
    </w:p>
    <w:p w:rsidR="0006245F" w:rsidRPr="00385D18" w:rsidRDefault="0006245F" w:rsidP="0006245F">
      <w:pPr>
        <w:ind w:left="360"/>
        <w:jc w:val="both"/>
      </w:pPr>
    </w:p>
    <w:p w:rsidR="0006245F" w:rsidRPr="00385D18" w:rsidRDefault="0006245F" w:rsidP="0006245F"/>
    <w:p w:rsidR="0006245F" w:rsidRPr="00385D18" w:rsidRDefault="0006245F" w:rsidP="0006245F">
      <w:pPr>
        <w:rPr>
          <w:b/>
        </w:rPr>
      </w:pPr>
      <w:r>
        <w:rPr>
          <w:b/>
        </w:rPr>
        <w:t>4</w:t>
      </w:r>
      <w:r w:rsidRPr="00385D18">
        <w:rPr>
          <w:b/>
        </w:rPr>
        <w:t>, Rayonnement</w:t>
      </w:r>
    </w:p>
    <w:p w:rsidR="0006245F" w:rsidRPr="00385D18" w:rsidRDefault="0006245F" w:rsidP="0006245F"/>
    <w:p w:rsidR="0006245F" w:rsidRPr="00385D18" w:rsidRDefault="0006245F" w:rsidP="0006245F">
      <w:pPr>
        <w:rPr>
          <w:i/>
        </w:rPr>
      </w:pPr>
      <w:r>
        <w:rPr>
          <w:i/>
        </w:rPr>
        <w:t>4</w:t>
      </w:r>
      <w:r w:rsidRPr="00385D18">
        <w:rPr>
          <w:i/>
        </w:rPr>
        <w:t>.1, Echanges internationaux</w:t>
      </w:r>
    </w:p>
    <w:p w:rsidR="0006245F" w:rsidRPr="00385D18" w:rsidRDefault="0006245F" w:rsidP="0006245F">
      <w:pPr>
        <w:spacing w:line="280" w:lineRule="atLeast"/>
        <w:jc w:val="both"/>
        <w:rPr>
          <w:i/>
        </w:rPr>
      </w:pPr>
    </w:p>
    <w:p w:rsidR="0006245F" w:rsidRPr="00385D18" w:rsidRDefault="0006245F" w:rsidP="0006245F">
      <w:pPr>
        <w:spacing w:line="280" w:lineRule="atLeast"/>
        <w:jc w:val="both"/>
      </w:pPr>
      <w:r w:rsidRPr="00385D18">
        <w:t xml:space="preserve">Je suis, depuis 2000, membre correspondant de la </w:t>
      </w:r>
      <w:proofErr w:type="spellStart"/>
      <w:r w:rsidRPr="00385D18">
        <w:rPr>
          <w:i/>
        </w:rPr>
        <w:t>Römisch-Germanische</w:t>
      </w:r>
      <w:proofErr w:type="spellEnd"/>
      <w:r w:rsidRPr="00385D18">
        <w:rPr>
          <w:i/>
        </w:rPr>
        <w:t xml:space="preserve"> </w:t>
      </w:r>
      <w:proofErr w:type="spellStart"/>
      <w:r w:rsidRPr="00385D18">
        <w:rPr>
          <w:i/>
        </w:rPr>
        <w:t>Kommission</w:t>
      </w:r>
      <w:proofErr w:type="spellEnd"/>
      <w:r w:rsidRPr="00385D18">
        <w:t xml:space="preserve"> de l'Institut Archéologique Allemand. J'ai donné trois semestres de cours complets (en allemands), dans les Université de Fribourg-en-Brisgau (1997-1998), Bâle (2000-2001) et Zurich (2012-2013). J'ai participé par des contributions, depuis 1990, à une quinzaine de séminaires universitaires en Allemagne et en Suisse. J'ai organisé deux fouilles-écoles internationales, l'une franco-allemande (Herxheim, 2006-2008), l'autre franco-Suisse (Lutter, 2006-2011). Je participe depuis 2006 au projet DFG (Deutsche </w:t>
      </w:r>
      <w:proofErr w:type="spellStart"/>
      <w:r w:rsidRPr="00385D18">
        <w:t>Forschnungsgemeinschaft</w:t>
      </w:r>
      <w:proofErr w:type="spellEnd"/>
      <w:r w:rsidRPr="00385D18">
        <w:t>)</w:t>
      </w:r>
      <w:r w:rsidRPr="00385D18">
        <w:rPr>
          <w:b/>
        </w:rPr>
        <w:t xml:space="preserve"> </w:t>
      </w:r>
      <w:r w:rsidRPr="00385D18">
        <w:t>« "</w:t>
      </w:r>
      <w:proofErr w:type="spellStart"/>
      <w:r w:rsidRPr="00385D18">
        <w:rPr>
          <w:i/>
        </w:rPr>
        <w:t>Bandkeramische</w:t>
      </w:r>
      <w:proofErr w:type="spellEnd"/>
      <w:r w:rsidRPr="00385D18">
        <w:rPr>
          <w:i/>
        </w:rPr>
        <w:t xml:space="preserve"> </w:t>
      </w:r>
      <w:proofErr w:type="spellStart"/>
      <w:r w:rsidRPr="00385D18">
        <w:rPr>
          <w:i/>
        </w:rPr>
        <w:t>Siedlung</w:t>
      </w:r>
      <w:proofErr w:type="spellEnd"/>
      <w:r w:rsidRPr="00385D18">
        <w:rPr>
          <w:i/>
        </w:rPr>
        <w:t xml:space="preserve"> mit </w:t>
      </w:r>
      <w:proofErr w:type="spellStart"/>
      <w:r w:rsidRPr="00385D18">
        <w:rPr>
          <w:i/>
        </w:rPr>
        <w:t>Grubenanlage</w:t>
      </w:r>
      <w:proofErr w:type="spellEnd"/>
      <w:r w:rsidRPr="00385D18">
        <w:rPr>
          <w:i/>
        </w:rPr>
        <w:t xml:space="preserve"> </w:t>
      </w:r>
      <w:proofErr w:type="spellStart"/>
      <w:r w:rsidRPr="00385D18">
        <w:rPr>
          <w:i/>
        </w:rPr>
        <w:t>von</w:t>
      </w:r>
      <w:proofErr w:type="spellEnd"/>
      <w:r w:rsidRPr="00385D18">
        <w:rPr>
          <w:i/>
        </w:rPr>
        <w:t xml:space="preserve"> Herxheim </w:t>
      </w:r>
      <w:proofErr w:type="spellStart"/>
      <w:r w:rsidRPr="00385D18">
        <w:rPr>
          <w:i/>
        </w:rPr>
        <w:t>bei</w:t>
      </w:r>
      <w:proofErr w:type="spellEnd"/>
      <w:r w:rsidRPr="00385D18">
        <w:rPr>
          <w:i/>
        </w:rPr>
        <w:t xml:space="preserve"> Landau (Pfalz) </w:t>
      </w:r>
      <w:r w:rsidRPr="00385D18">
        <w:t>et j'ai participé, entre 2008 et 2010, au projet "</w:t>
      </w:r>
      <w:r w:rsidRPr="00385D18">
        <w:rPr>
          <w:i/>
        </w:rPr>
        <w:t>La diversité rubanée ; analyses isotopiques, ostéologiques et archéologiques</w:t>
      </w:r>
      <w:r w:rsidRPr="00385D18">
        <w:t xml:space="preserve">", financé par le Arts and </w:t>
      </w:r>
      <w:proofErr w:type="spellStart"/>
      <w:r w:rsidRPr="00385D18">
        <w:t>Humanities</w:t>
      </w:r>
      <w:proofErr w:type="spellEnd"/>
      <w:r w:rsidRPr="00385D18">
        <w:t xml:space="preserve"> </w:t>
      </w:r>
      <w:proofErr w:type="spellStart"/>
      <w:r w:rsidRPr="00385D18">
        <w:t>Research</w:t>
      </w:r>
      <w:proofErr w:type="spellEnd"/>
      <w:r w:rsidRPr="00385D18">
        <w:t xml:space="preserve"> Council et placé sous la direction de </w:t>
      </w:r>
      <w:proofErr w:type="spellStart"/>
      <w:r w:rsidRPr="00385D18">
        <w:t>Alasdair</w:t>
      </w:r>
      <w:proofErr w:type="spellEnd"/>
      <w:r w:rsidRPr="00385D18">
        <w:t xml:space="preserve"> Whittle (Université de Cardiff), Robert </w:t>
      </w:r>
      <w:proofErr w:type="spellStart"/>
      <w:r w:rsidRPr="00385D18">
        <w:t>Hedges</w:t>
      </w:r>
      <w:proofErr w:type="spellEnd"/>
      <w:r w:rsidRPr="00385D18">
        <w:t xml:space="preserve"> (Université d'Oxford), Alex Bentley et Graham Pearson (Université de Durham).</w:t>
      </w:r>
    </w:p>
    <w:p w:rsidR="0006245F" w:rsidRPr="00385D18" w:rsidRDefault="0006245F" w:rsidP="0006245F">
      <w:pPr>
        <w:jc w:val="both"/>
      </w:pPr>
      <w:r w:rsidRPr="00385D18">
        <w:t xml:space="preserve"> </w:t>
      </w:r>
    </w:p>
    <w:p w:rsidR="0006245F" w:rsidRPr="00385D18" w:rsidRDefault="0006245F" w:rsidP="0006245F">
      <w:pPr>
        <w:jc w:val="both"/>
      </w:pPr>
    </w:p>
    <w:p w:rsidR="0006245F" w:rsidRPr="00385D18" w:rsidRDefault="0006245F" w:rsidP="0006245F">
      <w:pPr>
        <w:rPr>
          <w:i/>
        </w:rPr>
      </w:pPr>
      <w:r>
        <w:rPr>
          <w:i/>
        </w:rPr>
        <w:t>4</w:t>
      </w:r>
      <w:r w:rsidRPr="00385D18">
        <w:rPr>
          <w:i/>
        </w:rPr>
        <w:t>.2, Expertises</w:t>
      </w:r>
    </w:p>
    <w:p w:rsidR="0006245F" w:rsidRPr="00385D18" w:rsidRDefault="0006245F" w:rsidP="0006245F">
      <w:pPr>
        <w:rPr>
          <w:i/>
        </w:rPr>
      </w:pPr>
    </w:p>
    <w:p w:rsidR="0006245F" w:rsidRPr="00385D18" w:rsidRDefault="0006245F" w:rsidP="0006245F">
      <w:r w:rsidRPr="00385D18">
        <w:t>J'ai réalisé trois expertises pour le compte de l'</w:t>
      </w:r>
      <w:r w:rsidRPr="00385D18">
        <w:rPr>
          <w:i/>
        </w:rPr>
        <w:t>ANR</w:t>
      </w:r>
      <w:r w:rsidRPr="00385D18">
        <w:t xml:space="preserve"> et évalué trois projets pour le </w:t>
      </w:r>
      <w:r w:rsidRPr="00385D18">
        <w:rPr>
          <w:i/>
        </w:rPr>
        <w:t>Fonds national suisse</w:t>
      </w:r>
      <w:r w:rsidRPr="00385D18">
        <w:t xml:space="preserve">. J'ai participé à un comité de visite AERES (ULMR </w:t>
      </w:r>
      <w:proofErr w:type="spellStart"/>
      <w:r w:rsidRPr="00385D18">
        <w:t>Arscan</w:t>
      </w:r>
      <w:proofErr w:type="spellEnd"/>
      <w:r w:rsidRPr="00385D18">
        <w:t xml:space="preserve"> Nanterre, décembre 2012).</w:t>
      </w:r>
    </w:p>
    <w:p w:rsidR="0006245F" w:rsidRPr="00385D18" w:rsidRDefault="0006245F" w:rsidP="0006245F">
      <w:pPr>
        <w:rPr>
          <w:i/>
        </w:rPr>
      </w:pPr>
    </w:p>
    <w:p w:rsidR="0006245F" w:rsidRPr="00385D18" w:rsidRDefault="0006245F" w:rsidP="0006245F">
      <w:pPr>
        <w:rPr>
          <w:i/>
        </w:rPr>
      </w:pPr>
      <w:r>
        <w:rPr>
          <w:i/>
        </w:rPr>
        <w:t>4</w:t>
      </w:r>
      <w:r w:rsidRPr="00385D18">
        <w:rPr>
          <w:i/>
        </w:rPr>
        <w:t>.3, Responsabilités éditoriales</w:t>
      </w:r>
    </w:p>
    <w:p w:rsidR="0006245F" w:rsidRPr="00385D18" w:rsidRDefault="0006245F" w:rsidP="0006245F">
      <w:pPr>
        <w:rPr>
          <w:i/>
        </w:rPr>
      </w:pPr>
    </w:p>
    <w:p w:rsidR="0006245F" w:rsidRPr="00385D18" w:rsidRDefault="0006245F" w:rsidP="0006245F">
      <w:pPr>
        <w:pStyle w:val="Default"/>
        <w:numPr>
          <w:ilvl w:val="0"/>
          <w:numId w:val="1"/>
        </w:numPr>
        <w:spacing w:line="280" w:lineRule="atLeast"/>
        <w:rPr>
          <w:color w:val="auto"/>
        </w:rPr>
      </w:pPr>
      <w:r w:rsidRPr="00385D18">
        <w:rPr>
          <w:color w:val="auto"/>
        </w:rPr>
        <w:t xml:space="preserve">depuis 2005, </w:t>
      </w:r>
      <w:proofErr w:type="spellStart"/>
      <w:r w:rsidRPr="00385D18">
        <w:rPr>
          <w:color w:val="auto"/>
        </w:rPr>
        <w:t>co-éditeur</w:t>
      </w:r>
      <w:proofErr w:type="spellEnd"/>
      <w:r w:rsidRPr="00385D18">
        <w:rPr>
          <w:color w:val="auto"/>
        </w:rPr>
        <w:t xml:space="preserve"> scientifique de la collection : </w:t>
      </w:r>
      <w:proofErr w:type="spellStart"/>
      <w:r w:rsidRPr="00385D18">
        <w:rPr>
          <w:i/>
          <w:color w:val="auto"/>
        </w:rPr>
        <w:t>Universitätsforschungen</w:t>
      </w:r>
      <w:proofErr w:type="spellEnd"/>
      <w:r w:rsidRPr="00385D18">
        <w:rPr>
          <w:i/>
          <w:color w:val="auto"/>
        </w:rPr>
        <w:t xml:space="preserve"> </w:t>
      </w:r>
      <w:proofErr w:type="spellStart"/>
      <w:r w:rsidRPr="00385D18">
        <w:rPr>
          <w:i/>
          <w:color w:val="auto"/>
        </w:rPr>
        <w:t>zur</w:t>
      </w:r>
      <w:proofErr w:type="spellEnd"/>
      <w:r w:rsidRPr="00385D18">
        <w:rPr>
          <w:i/>
          <w:color w:val="auto"/>
        </w:rPr>
        <w:t xml:space="preserve"> </w:t>
      </w:r>
      <w:proofErr w:type="spellStart"/>
      <w:r w:rsidRPr="00385D18">
        <w:rPr>
          <w:i/>
          <w:color w:val="auto"/>
        </w:rPr>
        <w:t>Prähistorischen</w:t>
      </w:r>
      <w:proofErr w:type="spellEnd"/>
      <w:r w:rsidRPr="00385D18">
        <w:rPr>
          <w:i/>
          <w:color w:val="auto"/>
        </w:rPr>
        <w:t xml:space="preserve"> </w:t>
      </w:r>
      <w:proofErr w:type="spellStart"/>
      <w:r w:rsidRPr="00385D18">
        <w:rPr>
          <w:i/>
          <w:color w:val="auto"/>
        </w:rPr>
        <w:t>Archäologie</w:t>
      </w:r>
      <w:proofErr w:type="spellEnd"/>
      <w:r w:rsidRPr="00385D18">
        <w:rPr>
          <w:color w:val="auto"/>
        </w:rPr>
        <w:t xml:space="preserve"> (Ed. Habelt, Bonn).</w:t>
      </w:r>
    </w:p>
    <w:p w:rsidR="0006245F" w:rsidRPr="00385D18" w:rsidRDefault="0006245F" w:rsidP="0006245F">
      <w:pPr>
        <w:pStyle w:val="Textebrut"/>
        <w:numPr>
          <w:ilvl w:val="0"/>
          <w:numId w:val="1"/>
        </w:numPr>
        <w:spacing w:line="280" w:lineRule="atLeast"/>
        <w:rPr>
          <w:i/>
          <w:iCs/>
          <w:lang w:val="en-US"/>
        </w:rPr>
      </w:pPr>
      <w:proofErr w:type="spellStart"/>
      <w:proofErr w:type="gramStart"/>
      <w:r w:rsidRPr="00385D18">
        <w:rPr>
          <w:lang w:val="en-US"/>
        </w:rPr>
        <w:t>depuis</w:t>
      </w:r>
      <w:proofErr w:type="spellEnd"/>
      <w:proofErr w:type="gramEnd"/>
      <w:r w:rsidRPr="00385D18">
        <w:rPr>
          <w:lang w:val="en-US"/>
        </w:rPr>
        <w:t xml:space="preserve"> 2008 : </w:t>
      </w:r>
      <w:proofErr w:type="spellStart"/>
      <w:r w:rsidRPr="00385D18">
        <w:rPr>
          <w:lang w:val="en-US"/>
        </w:rPr>
        <w:t>membre</w:t>
      </w:r>
      <w:proofErr w:type="spellEnd"/>
      <w:r w:rsidRPr="00385D18">
        <w:rPr>
          <w:lang w:val="en-US"/>
        </w:rPr>
        <w:t xml:space="preserve"> du </w:t>
      </w:r>
      <w:r w:rsidRPr="00385D18">
        <w:rPr>
          <w:i/>
          <w:iCs/>
          <w:lang w:val="en-US"/>
        </w:rPr>
        <w:t>Advisory Board of the Journal of Archaeology in the Low Countries</w:t>
      </w:r>
      <w:r w:rsidRPr="00385D18">
        <w:rPr>
          <w:lang w:val="en-US"/>
        </w:rPr>
        <w:t xml:space="preserve"> (JALC) </w:t>
      </w:r>
      <w:proofErr w:type="spellStart"/>
      <w:r w:rsidRPr="00385D18">
        <w:rPr>
          <w:lang w:val="en-US"/>
        </w:rPr>
        <w:t>édité</w:t>
      </w:r>
      <w:proofErr w:type="spellEnd"/>
      <w:r w:rsidRPr="00385D18">
        <w:rPr>
          <w:lang w:val="en-US"/>
        </w:rPr>
        <w:t xml:space="preserve"> par </w:t>
      </w:r>
      <w:r w:rsidRPr="00385D18">
        <w:rPr>
          <w:i/>
          <w:iCs/>
          <w:lang w:val="en-US"/>
        </w:rPr>
        <w:t>Amsterdam University Press.</w:t>
      </w:r>
    </w:p>
    <w:p w:rsidR="0006245F" w:rsidRPr="00385D18" w:rsidRDefault="0006245F" w:rsidP="0006245F">
      <w:pPr>
        <w:pStyle w:val="Default"/>
        <w:numPr>
          <w:ilvl w:val="0"/>
          <w:numId w:val="1"/>
        </w:numPr>
        <w:spacing w:line="280" w:lineRule="atLeast"/>
        <w:ind w:left="714" w:hanging="357"/>
        <w:rPr>
          <w:color w:val="auto"/>
        </w:rPr>
      </w:pPr>
      <w:r w:rsidRPr="00385D18">
        <w:rPr>
          <w:i/>
          <w:iCs/>
          <w:color w:val="auto"/>
        </w:rPr>
        <w:t>2006</w:t>
      </w:r>
      <w:r w:rsidR="00E405A1">
        <w:rPr>
          <w:i/>
          <w:iCs/>
          <w:color w:val="auto"/>
        </w:rPr>
        <w:t>-2014</w:t>
      </w:r>
      <w:r w:rsidRPr="00385D18">
        <w:rPr>
          <w:i/>
          <w:iCs/>
          <w:color w:val="auto"/>
        </w:rPr>
        <w:t xml:space="preserve">, </w:t>
      </w:r>
      <w:r w:rsidRPr="00385D18">
        <w:rPr>
          <w:color w:val="auto"/>
        </w:rPr>
        <w:t xml:space="preserve">directeur de la collection </w:t>
      </w:r>
      <w:r w:rsidRPr="00385D18">
        <w:rPr>
          <w:i/>
          <w:color w:val="auto"/>
        </w:rPr>
        <w:t>Rhin-Meuse-Moselle. Monographies d’archéologie du Grand-Est</w:t>
      </w:r>
      <w:r w:rsidRPr="00385D18">
        <w:rPr>
          <w:color w:val="auto"/>
        </w:rPr>
        <w:t xml:space="preserve"> (collection de l’Université de Strasbourg – 5 volumes parus).</w:t>
      </w:r>
    </w:p>
    <w:p w:rsidR="0006245F" w:rsidRPr="00385D18" w:rsidRDefault="0006245F" w:rsidP="0006245F">
      <w:pPr>
        <w:pStyle w:val="Default"/>
        <w:numPr>
          <w:ilvl w:val="0"/>
          <w:numId w:val="1"/>
        </w:numPr>
        <w:spacing w:line="280" w:lineRule="atLeast"/>
        <w:ind w:left="714" w:hanging="357"/>
        <w:rPr>
          <w:color w:val="auto"/>
        </w:rPr>
      </w:pPr>
      <w:r w:rsidRPr="00385D18">
        <w:rPr>
          <w:color w:val="auto"/>
        </w:rPr>
        <w:t xml:space="preserve">Membre du </w:t>
      </w:r>
      <w:r w:rsidRPr="00385D18">
        <w:rPr>
          <w:i/>
          <w:color w:val="auto"/>
        </w:rPr>
        <w:t>Comité des travaux historiques et scientifiques</w:t>
      </w:r>
      <w:r w:rsidRPr="00385D18">
        <w:rPr>
          <w:color w:val="auto"/>
        </w:rPr>
        <w:t xml:space="preserve"> (CTHS), section Préhistoire et protohistoire (depuis 2010).</w:t>
      </w:r>
    </w:p>
    <w:p w:rsidR="0006245F" w:rsidRPr="00385D18" w:rsidRDefault="0006245F" w:rsidP="0006245F">
      <w:pPr>
        <w:pStyle w:val="Default"/>
        <w:numPr>
          <w:ilvl w:val="0"/>
          <w:numId w:val="1"/>
        </w:numPr>
        <w:spacing w:line="280" w:lineRule="atLeast"/>
        <w:ind w:left="714" w:hanging="357"/>
        <w:rPr>
          <w:color w:val="auto"/>
        </w:rPr>
      </w:pPr>
      <w:r w:rsidRPr="00385D18">
        <w:rPr>
          <w:color w:val="auto"/>
        </w:rPr>
        <w:t xml:space="preserve">Membre du comité de lecture du Bulletin de la </w:t>
      </w:r>
      <w:r w:rsidRPr="00385D18">
        <w:rPr>
          <w:i/>
          <w:color w:val="auto"/>
        </w:rPr>
        <w:t>Société Préhistorique Française.</w:t>
      </w:r>
    </w:p>
    <w:p w:rsidR="0006245F" w:rsidRPr="00385D18" w:rsidRDefault="0006245F" w:rsidP="0006245F">
      <w:pPr>
        <w:pStyle w:val="Default"/>
        <w:numPr>
          <w:ilvl w:val="0"/>
          <w:numId w:val="1"/>
        </w:numPr>
        <w:spacing w:line="280" w:lineRule="atLeast"/>
        <w:ind w:left="714" w:hanging="357"/>
        <w:rPr>
          <w:color w:val="auto"/>
        </w:rPr>
      </w:pPr>
      <w:r w:rsidRPr="00385D18">
        <w:rPr>
          <w:color w:val="auto"/>
        </w:rPr>
        <w:t xml:space="preserve">Membre du comité de lecture du Bulletin de la revue </w:t>
      </w:r>
      <w:proofErr w:type="spellStart"/>
      <w:r w:rsidRPr="00385D18">
        <w:rPr>
          <w:i/>
          <w:color w:val="auto"/>
        </w:rPr>
        <w:t>Paleo</w:t>
      </w:r>
      <w:proofErr w:type="spellEnd"/>
      <w:r w:rsidRPr="00385D18">
        <w:rPr>
          <w:i/>
          <w:color w:val="auto"/>
        </w:rPr>
        <w:t>.</w:t>
      </w:r>
    </w:p>
    <w:p w:rsidR="0006245F" w:rsidRPr="00385D18" w:rsidRDefault="0006245F" w:rsidP="0006245F"/>
    <w:p w:rsidR="0006245F" w:rsidRPr="00385D18" w:rsidRDefault="0006245F" w:rsidP="0006245F">
      <w:pPr>
        <w:rPr>
          <w:i/>
        </w:rPr>
      </w:pPr>
      <w:r>
        <w:rPr>
          <w:i/>
        </w:rPr>
        <w:t>4</w:t>
      </w:r>
      <w:r w:rsidRPr="00385D18">
        <w:rPr>
          <w:i/>
        </w:rPr>
        <w:t>.3, Participation à des jurys de thèse et HDR</w:t>
      </w:r>
    </w:p>
    <w:p w:rsidR="0006245F" w:rsidRPr="00385D18" w:rsidRDefault="0006245F" w:rsidP="0006245F">
      <w:pPr>
        <w:rPr>
          <w:i/>
        </w:rPr>
      </w:pPr>
    </w:p>
    <w:p w:rsidR="0006245F" w:rsidRDefault="0006245F" w:rsidP="0006245F">
      <w:pPr>
        <w:numPr>
          <w:ilvl w:val="0"/>
          <w:numId w:val="1"/>
        </w:numPr>
      </w:pPr>
      <w:r w:rsidRPr="00385D18">
        <w:t>Jurys d’</w:t>
      </w:r>
      <w:r w:rsidRPr="00385D18">
        <w:rPr>
          <w:b/>
        </w:rPr>
        <w:t>HDR</w:t>
      </w:r>
      <w:r w:rsidRPr="00385D18">
        <w:t> </w:t>
      </w:r>
      <w:r>
        <w:t xml:space="preserve">: 3 </w:t>
      </w:r>
    </w:p>
    <w:p w:rsidR="0006245F" w:rsidRDefault="0006245F" w:rsidP="0006245F">
      <w:pPr>
        <w:numPr>
          <w:ilvl w:val="1"/>
          <w:numId w:val="1"/>
        </w:numPr>
      </w:pPr>
      <w:r w:rsidRPr="00385D18">
        <w:t>Emilie Gau</w:t>
      </w:r>
      <w:r>
        <w:t>thier, 25 juin 2012 à Besançon</w:t>
      </w:r>
      <w:r w:rsidRPr="00385D18">
        <w:t xml:space="preserve">; </w:t>
      </w:r>
    </w:p>
    <w:p w:rsidR="0006245F" w:rsidRDefault="0006245F" w:rsidP="0006245F">
      <w:pPr>
        <w:numPr>
          <w:ilvl w:val="1"/>
          <w:numId w:val="1"/>
        </w:numPr>
      </w:pPr>
      <w:r w:rsidRPr="00385D18">
        <w:t>Luc Lapo</w:t>
      </w:r>
      <w:r>
        <w:t>rte, 3 décembre 2010 à Rennes</w:t>
      </w:r>
    </w:p>
    <w:p w:rsidR="0006245F" w:rsidRPr="00385D18" w:rsidRDefault="0006245F" w:rsidP="0006245F">
      <w:pPr>
        <w:numPr>
          <w:ilvl w:val="1"/>
          <w:numId w:val="1"/>
        </w:numPr>
      </w:pPr>
      <w:r w:rsidRPr="00385D18">
        <w:t>Rose-Marie Arbogast, 18, septembre 2008 à Besançon).</w:t>
      </w:r>
    </w:p>
    <w:p w:rsidR="0006245F" w:rsidRDefault="0006245F" w:rsidP="0006245F">
      <w:pPr>
        <w:numPr>
          <w:ilvl w:val="0"/>
          <w:numId w:val="1"/>
        </w:numPr>
      </w:pPr>
      <w:r w:rsidRPr="00385D18">
        <w:t xml:space="preserve">Jurys de </w:t>
      </w:r>
      <w:r w:rsidRPr="00385D18">
        <w:rPr>
          <w:b/>
        </w:rPr>
        <w:t>thèse</w:t>
      </w:r>
      <w:r w:rsidR="00E405A1">
        <w:t> : 20</w:t>
      </w:r>
      <w:r>
        <w:t xml:space="preserve"> </w:t>
      </w:r>
    </w:p>
    <w:p w:rsidR="0006245F" w:rsidRPr="00385D18" w:rsidRDefault="00E405A1" w:rsidP="0006245F">
      <w:pPr>
        <w:ind w:left="720"/>
      </w:pPr>
      <w:r>
        <w:t xml:space="preserve">Florian </w:t>
      </w:r>
      <w:proofErr w:type="spellStart"/>
      <w:r>
        <w:t>Cousseau</w:t>
      </w:r>
      <w:proofErr w:type="spellEnd"/>
      <w:r>
        <w:t>, Rennes 06/12/2016, Noisette Bec-</w:t>
      </w:r>
      <w:proofErr w:type="spellStart"/>
      <w:r>
        <w:t>Drelon</w:t>
      </w:r>
      <w:proofErr w:type="spellEnd"/>
      <w:r>
        <w:t xml:space="preserve">, Aix-en-Provence 18/12/2015, Aurélie Roche, Strasbourg 09/06/2015, </w:t>
      </w:r>
      <w:r w:rsidR="0006245F" w:rsidRPr="00385D18">
        <w:t xml:space="preserve">Loïc Jamet-Reynal, Genève 12/06/2012 ; Emmanuel Ghesquière, Toulouse 05/09/2012 ; Aurélie Houbre, Strasbourg 27/09/2012 ; Aline Thomas, 12/12/2011 Bordeaux ; Clément Moreau, 04/06/2010 Dijon ; Corinne Thévenet, 26/03/2010 Paris 1 ; Anne Baron, 2009 Strasbourg ; Soraya </w:t>
      </w:r>
      <w:proofErr w:type="spellStart"/>
      <w:r w:rsidR="0006245F" w:rsidRPr="00385D18">
        <w:t>Siafi</w:t>
      </w:r>
      <w:proofErr w:type="spellEnd"/>
      <w:r w:rsidR="0006245F" w:rsidRPr="00385D18">
        <w:t xml:space="preserve">, 2009 Strasbourg ; Amandine </w:t>
      </w:r>
      <w:proofErr w:type="spellStart"/>
      <w:r w:rsidR="0006245F" w:rsidRPr="00385D18">
        <w:t>Viellet</w:t>
      </w:r>
      <w:proofErr w:type="spellEnd"/>
      <w:r w:rsidR="0006245F" w:rsidRPr="00385D18">
        <w:t xml:space="preserve">, 28/06/2007 ; Yannick </w:t>
      </w:r>
      <w:proofErr w:type="spellStart"/>
      <w:r w:rsidR="0006245F" w:rsidRPr="00385D18">
        <w:t>Prouin</w:t>
      </w:r>
      <w:proofErr w:type="spellEnd"/>
      <w:r w:rsidR="0006245F" w:rsidRPr="00385D18">
        <w:t xml:space="preserve">, 14/09/2007 Dijon ; Anthony Denaire, Strasbourg 26/10/2006 ; Bart </w:t>
      </w:r>
      <w:proofErr w:type="spellStart"/>
      <w:r w:rsidR="0006245F" w:rsidRPr="00385D18">
        <w:t>Vanmontfort</w:t>
      </w:r>
      <w:proofErr w:type="spellEnd"/>
      <w:r w:rsidR="0006245F" w:rsidRPr="00385D18">
        <w:t xml:space="preserve">, 22/06/2004, Leuven ; Karim </w:t>
      </w:r>
      <w:proofErr w:type="spellStart"/>
      <w:r w:rsidR="0006245F" w:rsidRPr="00385D18">
        <w:t>Gernigon</w:t>
      </w:r>
      <w:proofErr w:type="spellEnd"/>
      <w:r w:rsidR="0006245F" w:rsidRPr="00385D18">
        <w:t xml:space="preserve">, Toulouse 08/10/2004 ; Katja Schmidt, Strasbourg 16/12/2004 ; Anne Hauzeur, Strasbourg 24/10/2003 ; Philippe Lefranc, Strasbourg 24/10/2003 ; Samuel van Willigen, Fribourg-en-Brisgau 2001 ; </w:t>
      </w:r>
      <w:proofErr w:type="spellStart"/>
      <w:r w:rsidR="0006245F" w:rsidRPr="00385D18">
        <w:t>Karoline</w:t>
      </w:r>
      <w:proofErr w:type="spellEnd"/>
      <w:r w:rsidR="0006245F" w:rsidRPr="00385D18">
        <w:t xml:space="preserve"> </w:t>
      </w:r>
      <w:proofErr w:type="spellStart"/>
      <w:r w:rsidR="0006245F" w:rsidRPr="00385D18">
        <w:t>Ma</w:t>
      </w:r>
      <w:r>
        <w:t>zurié</w:t>
      </w:r>
      <w:proofErr w:type="spellEnd"/>
      <w:r>
        <w:t xml:space="preserve"> de </w:t>
      </w:r>
      <w:proofErr w:type="spellStart"/>
      <w:r>
        <w:t>Keroualin</w:t>
      </w:r>
      <w:proofErr w:type="spellEnd"/>
      <w:r>
        <w:t>, Genève 2001</w:t>
      </w:r>
      <w:r w:rsidR="0006245F" w:rsidRPr="00385D18">
        <w:t>.</w:t>
      </w:r>
    </w:p>
    <w:p w:rsidR="0006245F" w:rsidRPr="00385D18" w:rsidRDefault="0006245F" w:rsidP="0006245F"/>
    <w:p w:rsidR="0006245F" w:rsidRPr="00385D18" w:rsidRDefault="0006245F" w:rsidP="0006245F">
      <w:pPr>
        <w:rPr>
          <w:i/>
        </w:rPr>
      </w:pPr>
      <w:r>
        <w:rPr>
          <w:i/>
        </w:rPr>
        <w:t>4</w:t>
      </w:r>
      <w:r w:rsidRPr="00385D18">
        <w:rPr>
          <w:i/>
        </w:rPr>
        <w:t>.4, Diffusion du savoir</w:t>
      </w:r>
    </w:p>
    <w:p w:rsidR="0006245F" w:rsidRPr="00385D18" w:rsidRDefault="0006245F" w:rsidP="0006245F"/>
    <w:p w:rsidR="0006245F" w:rsidRPr="00385D18" w:rsidRDefault="0006245F" w:rsidP="0006245F">
      <w:r w:rsidRPr="00385D18">
        <w:t>Nombreuses conférences en France et à l’étranger. Exemples récents ou à venir en 2014 :</w:t>
      </w:r>
    </w:p>
    <w:p w:rsidR="0006245F" w:rsidRPr="00385D18" w:rsidRDefault="0006245F" w:rsidP="0006245F">
      <w:pPr>
        <w:pStyle w:val="Default"/>
        <w:numPr>
          <w:ilvl w:val="0"/>
          <w:numId w:val="1"/>
        </w:numPr>
        <w:spacing w:line="280" w:lineRule="atLeast"/>
        <w:rPr>
          <w:color w:val="auto"/>
        </w:rPr>
      </w:pPr>
      <w:r w:rsidRPr="00385D18">
        <w:rPr>
          <w:color w:val="auto"/>
        </w:rPr>
        <w:t>25/11/2014 : “</w:t>
      </w:r>
      <w:r w:rsidRPr="00385D18">
        <w:rPr>
          <w:i/>
          <w:color w:val="auto"/>
        </w:rPr>
        <w:t xml:space="preserve">Invention and Innovations in </w:t>
      </w:r>
      <w:proofErr w:type="spellStart"/>
      <w:r w:rsidRPr="00385D18">
        <w:rPr>
          <w:i/>
          <w:color w:val="auto"/>
        </w:rPr>
        <w:t>European</w:t>
      </w:r>
      <w:proofErr w:type="spellEnd"/>
      <w:r w:rsidRPr="00385D18">
        <w:rPr>
          <w:i/>
          <w:color w:val="auto"/>
        </w:rPr>
        <w:t xml:space="preserve"> </w:t>
      </w:r>
      <w:proofErr w:type="spellStart"/>
      <w:r w:rsidRPr="00385D18">
        <w:rPr>
          <w:i/>
          <w:color w:val="auto"/>
        </w:rPr>
        <w:t>Prehistory</w:t>
      </w:r>
      <w:proofErr w:type="spellEnd"/>
      <w:r w:rsidRPr="00385D18">
        <w:rPr>
          <w:color w:val="auto"/>
        </w:rPr>
        <w:t xml:space="preserve">”, Berlin, dans le cadre de la </w:t>
      </w:r>
      <w:proofErr w:type="spellStart"/>
      <w:r w:rsidRPr="00385D18">
        <w:rPr>
          <w:color w:val="auto"/>
        </w:rPr>
        <w:t>conference</w:t>
      </w:r>
      <w:proofErr w:type="spellEnd"/>
      <w:r w:rsidRPr="00385D18">
        <w:rPr>
          <w:color w:val="auto"/>
        </w:rPr>
        <w:t xml:space="preserve"> internationale « </w:t>
      </w:r>
      <w:proofErr w:type="spellStart"/>
      <w:r w:rsidRPr="00385D18">
        <w:rPr>
          <w:color w:val="auto"/>
        </w:rPr>
        <w:t>Contextualizing</w:t>
      </w:r>
      <w:proofErr w:type="spellEnd"/>
      <w:r w:rsidRPr="00385D18">
        <w:rPr>
          <w:color w:val="auto"/>
        </w:rPr>
        <w:t xml:space="preserve"> </w:t>
      </w:r>
      <w:proofErr w:type="spellStart"/>
      <w:r w:rsidRPr="00385D18">
        <w:rPr>
          <w:color w:val="auto"/>
        </w:rPr>
        <w:t>Technical</w:t>
      </w:r>
      <w:proofErr w:type="spellEnd"/>
      <w:r w:rsidRPr="00385D18">
        <w:rPr>
          <w:color w:val="auto"/>
        </w:rPr>
        <w:t xml:space="preserve"> Innovations in the 4th and 3rd Millenium BC » (Frei </w:t>
      </w:r>
      <w:proofErr w:type="spellStart"/>
      <w:r w:rsidRPr="00385D18">
        <w:rPr>
          <w:color w:val="auto"/>
        </w:rPr>
        <w:t>Universität</w:t>
      </w:r>
      <w:proofErr w:type="spellEnd"/>
      <w:r w:rsidRPr="00385D18">
        <w:rPr>
          <w:color w:val="auto"/>
        </w:rPr>
        <w:t xml:space="preserve"> Berlin, Excellence cluster </w:t>
      </w:r>
      <w:proofErr w:type="spellStart"/>
      <w:r w:rsidRPr="00385D18">
        <w:rPr>
          <w:color w:val="auto"/>
        </w:rPr>
        <w:t>Topoi</w:t>
      </w:r>
      <w:proofErr w:type="spellEnd"/>
      <w:r w:rsidRPr="00385D18">
        <w:rPr>
          <w:color w:val="auto"/>
        </w:rPr>
        <w:t>).</w:t>
      </w:r>
    </w:p>
    <w:p w:rsidR="0006245F" w:rsidRPr="00385D18" w:rsidRDefault="0006245F" w:rsidP="0006245F">
      <w:pPr>
        <w:numPr>
          <w:ilvl w:val="0"/>
          <w:numId w:val="1"/>
        </w:numPr>
      </w:pPr>
      <w:r w:rsidRPr="00385D18">
        <w:t>23/03/2014 : « </w:t>
      </w:r>
      <w:r w:rsidRPr="00385D18">
        <w:rPr>
          <w:i/>
        </w:rPr>
        <w:t>Mythes ou théories scientifiques</w:t>
      </w:r>
      <w:r w:rsidRPr="00385D18">
        <w:t> ? La Préhistoire comme science des origines et des fins dernières », Mulhouse, dans le cadre du cycle « cycles du temps, fins du monde » (Université et Ville de Mulhouse »).</w:t>
      </w:r>
    </w:p>
    <w:p w:rsidR="0006245F" w:rsidRPr="00385D18" w:rsidRDefault="0006245F" w:rsidP="0006245F">
      <w:pPr>
        <w:numPr>
          <w:ilvl w:val="0"/>
          <w:numId w:val="1"/>
        </w:numPr>
      </w:pPr>
      <w:r w:rsidRPr="00385D18">
        <w:t>01/11/2012 : « </w:t>
      </w:r>
      <w:r w:rsidRPr="00385D18">
        <w:rPr>
          <w:bCs/>
          <w:i/>
        </w:rPr>
        <w:t xml:space="preserve">La culture à céramique linéaire et la néolithisation de l’Europe centrale », </w:t>
      </w:r>
      <w:r w:rsidRPr="00385D18">
        <w:rPr>
          <w:bCs/>
        </w:rPr>
        <w:t>Université de Neuchâtel.</w:t>
      </w:r>
    </w:p>
    <w:p w:rsidR="0006245F" w:rsidRPr="00385D18" w:rsidRDefault="0006245F" w:rsidP="0006245F">
      <w:pPr>
        <w:numPr>
          <w:ilvl w:val="0"/>
          <w:numId w:val="1"/>
        </w:numPr>
        <w:jc w:val="both"/>
        <w:rPr>
          <w:lang w:val="de-DE"/>
        </w:rPr>
      </w:pPr>
      <w:r w:rsidRPr="00385D18">
        <w:rPr>
          <w:bCs/>
        </w:rPr>
        <w:t xml:space="preserve">05/03/2010 : </w:t>
      </w:r>
      <w:r w:rsidRPr="00385D18">
        <w:t>"</w:t>
      </w:r>
      <w:r w:rsidRPr="00385D18">
        <w:rPr>
          <w:i/>
          <w:iCs/>
        </w:rPr>
        <w:t>1000 morts sans sépultures". Les restes humains du site d'habitat rubané (vers 5000 av. J.-C.) de Herxheim</w:t>
      </w:r>
      <w:r w:rsidRPr="00385D18">
        <w:t>" ; dans le cadre du séminaire doctoral : „</w:t>
      </w:r>
      <w:proofErr w:type="spellStart"/>
      <w:r w:rsidRPr="00385D18">
        <w:t>Mehr</w:t>
      </w:r>
      <w:proofErr w:type="spellEnd"/>
      <w:r w:rsidRPr="00385D18">
        <w:t xml:space="preserve"> </w:t>
      </w:r>
      <w:proofErr w:type="spellStart"/>
      <w:r w:rsidRPr="00385D18">
        <w:t>als</w:t>
      </w:r>
      <w:proofErr w:type="spellEnd"/>
      <w:r w:rsidRPr="00385D18">
        <w:t xml:space="preserve"> </w:t>
      </w:r>
      <w:proofErr w:type="spellStart"/>
      <w:r w:rsidRPr="00385D18">
        <w:t>Müll</w:t>
      </w:r>
      <w:proofErr w:type="spellEnd"/>
      <w:r w:rsidRPr="00385D18">
        <w:t xml:space="preserve"> ? </w:t>
      </w:r>
      <w:r w:rsidRPr="00385D18">
        <w:rPr>
          <w:lang w:val="de-DE"/>
        </w:rPr>
        <w:t xml:space="preserve">Profane und Sakrale Deutungen von </w:t>
      </w:r>
      <w:proofErr w:type="spellStart"/>
      <w:r w:rsidRPr="00385D18">
        <w:rPr>
          <w:lang w:val="de-DE"/>
        </w:rPr>
        <w:t>archäo</w:t>
      </w:r>
      <w:proofErr w:type="spellEnd"/>
      <w:r w:rsidRPr="00385D18">
        <w:rPr>
          <w:lang w:val="de-DE"/>
        </w:rPr>
        <w:t>(</w:t>
      </w:r>
      <w:proofErr w:type="spellStart"/>
      <w:r w:rsidRPr="00385D18">
        <w:rPr>
          <w:lang w:val="de-DE"/>
        </w:rPr>
        <w:t>bio</w:t>
      </w:r>
      <w:proofErr w:type="spellEnd"/>
      <w:r w:rsidRPr="00385D18">
        <w:rPr>
          <w:lang w:val="de-DE"/>
        </w:rPr>
        <w:t xml:space="preserve">)logischen </w:t>
      </w:r>
      <w:proofErr w:type="spellStart"/>
      <w:r w:rsidRPr="00385D18">
        <w:rPr>
          <w:lang w:val="de-DE"/>
        </w:rPr>
        <w:t>Fundvergesellschftungen</w:t>
      </w:r>
      <w:proofErr w:type="spellEnd"/>
      <w:r w:rsidRPr="00385D18">
        <w:rPr>
          <w:lang w:val="de-DE"/>
        </w:rPr>
        <w:t xml:space="preserve">“, </w:t>
      </w:r>
      <w:proofErr w:type="spellStart"/>
      <w:r w:rsidRPr="00385D18">
        <w:rPr>
          <w:lang w:val="de-DE"/>
        </w:rPr>
        <w:t>Graduirtenprogramm</w:t>
      </w:r>
      <w:proofErr w:type="spellEnd"/>
      <w:r w:rsidRPr="00385D18">
        <w:rPr>
          <w:lang w:val="de-DE"/>
        </w:rPr>
        <w:t xml:space="preserve"> "Integrative Archäologie", </w:t>
      </w:r>
      <w:proofErr w:type="spellStart"/>
      <w:r w:rsidRPr="00385D18">
        <w:rPr>
          <w:lang w:val="de-DE"/>
        </w:rPr>
        <w:t>Université</w:t>
      </w:r>
      <w:proofErr w:type="spellEnd"/>
      <w:r w:rsidRPr="00385D18">
        <w:rPr>
          <w:lang w:val="de-DE"/>
        </w:rPr>
        <w:t xml:space="preserve"> de </w:t>
      </w:r>
      <w:proofErr w:type="spellStart"/>
      <w:r w:rsidRPr="00385D18">
        <w:rPr>
          <w:lang w:val="de-DE"/>
        </w:rPr>
        <w:t>Bâle</w:t>
      </w:r>
      <w:proofErr w:type="spellEnd"/>
      <w:r w:rsidRPr="00385D18">
        <w:rPr>
          <w:lang w:val="de-DE"/>
        </w:rPr>
        <w:t>.</w:t>
      </w:r>
    </w:p>
    <w:p w:rsidR="0006245F" w:rsidRPr="00385D18" w:rsidRDefault="0006245F" w:rsidP="0006245F">
      <w:pPr>
        <w:numPr>
          <w:ilvl w:val="0"/>
          <w:numId w:val="1"/>
        </w:numPr>
      </w:pPr>
      <w:r w:rsidRPr="00385D18">
        <w:t>30/02/2008 : « </w:t>
      </w:r>
      <w:r w:rsidRPr="00385D18">
        <w:rPr>
          <w:i/>
          <w:iCs/>
        </w:rPr>
        <w:t>Reconstituer les échanges de matières premières et de biens au Néolithique »</w:t>
      </w:r>
      <w:r w:rsidRPr="00385D18">
        <w:rPr>
          <w:iCs/>
        </w:rPr>
        <w:t xml:space="preserve">, dans le cadre du séminaire doctoral </w:t>
      </w:r>
      <w:r w:rsidRPr="00385D18">
        <w:t>"</w:t>
      </w:r>
      <w:proofErr w:type="spellStart"/>
      <w:r w:rsidRPr="00385D18">
        <w:t>Wirtschaft</w:t>
      </w:r>
      <w:proofErr w:type="spellEnd"/>
      <w:r w:rsidRPr="00385D18">
        <w:t xml:space="preserve"> : </w:t>
      </w:r>
      <w:proofErr w:type="spellStart"/>
      <w:r w:rsidRPr="00385D18">
        <w:t>archäologische</w:t>
      </w:r>
      <w:proofErr w:type="spellEnd"/>
      <w:r w:rsidRPr="00385D18">
        <w:t xml:space="preserve"> </w:t>
      </w:r>
      <w:proofErr w:type="spellStart"/>
      <w:r w:rsidRPr="00385D18">
        <w:t>und</w:t>
      </w:r>
      <w:proofErr w:type="spellEnd"/>
      <w:r w:rsidRPr="00385D18">
        <w:t xml:space="preserve"> </w:t>
      </w:r>
      <w:proofErr w:type="spellStart"/>
      <w:r w:rsidRPr="00385D18">
        <w:t>ethnographische</w:t>
      </w:r>
      <w:proofErr w:type="spellEnd"/>
      <w:r w:rsidRPr="00385D18">
        <w:t xml:space="preserve"> </w:t>
      </w:r>
      <w:proofErr w:type="spellStart"/>
      <w:r w:rsidRPr="00385D18">
        <w:t>perspektiven</w:t>
      </w:r>
      <w:proofErr w:type="spellEnd"/>
      <w:r w:rsidRPr="00385D18">
        <w:t>", Université de Bâle.</w:t>
      </w:r>
    </w:p>
    <w:p w:rsidR="0006245F" w:rsidRPr="00385D18" w:rsidRDefault="0006245F" w:rsidP="0006245F">
      <w:pPr>
        <w:numPr>
          <w:ilvl w:val="0"/>
          <w:numId w:val="1"/>
        </w:numPr>
        <w:spacing w:line="280" w:lineRule="atLeast"/>
        <w:rPr>
          <w:i/>
          <w:iCs/>
        </w:rPr>
      </w:pPr>
      <w:r w:rsidRPr="00385D18">
        <w:t>11/05/2006 : « </w:t>
      </w:r>
      <w:r w:rsidRPr="00385D18">
        <w:rPr>
          <w:i/>
          <w:iCs/>
        </w:rPr>
        <w:t>Technique et sacré : vers une anthropologie de l’invention préhistorique »</w:t>
      </w:r>
      <w:r w:rsidRPr="00385D18">
        <w:rPr>
          <w:iCs/>
        </w:rPr>
        <w:t>, Lausanne, Université et Service cantonal d’archéologie.</w:t>
      </w:r>
    </w:p>
    <w:p w:rsidR="0006245F" w:rsidRPr="00385D18" w:rsidRDefault="0006245F" w:rsidP="0006245F">
      <w:pPr>
        <w:numPr>
          <w:ilvl w:val="0"/>
          <w:numId w:val="1"/>
        </w:numPr>
        <w:spacing w:line="280" w:lineRule="atLeast"/>
        <w:rPr>
          <w:i/>
          <w:iCs/>
        </w:rPr>
      </w:pPr>
      <w:r w:rsidRPr="00385D18">
        <w:rPr>
          <w:iCs/>
        </w:rPr>
        <w:t>18/05/2005 : « </w:t>
      </w:r>
      <w:r w:rsidRPr="00385D18">
        <w:rPr>
          <w:i/>
          <w:iCs/>
        </w:rPr>
        <w:t xml:space="preserve">La première fois....Réflexions sur les conditions d'apparition des innovations "préhistoriques », </w:t>
      </w:r>
      <w:r w:rsidRPr="00D05772">
        <w:rPr>
          <w:iCs/>
        </w:rPr>
        <w:t>Université de Neuchâtel</w:t>
      </w:r>
      <w:r w:rsidRPr="00385D18">
        <w:rPr>
          <w:i/>
          <w:iCs/>
        </w:rPr>
        <w:t>.</w:t>
      </w:r>
    </w:p>
    <w:p w:rsidR="0006245F" w:rsidRPr="00385D18" w:rsidRDefault="0006245F" w:rsidP="0006245F"/>
    <w:p w:rsidR="0006245F" w:rsidRPr="00385D18" w:rsidRDefault="0006245F" w:rsidP="0006245F">
      <w:pPr>
        <w:rPr>
          <w:i/>
        </w:rPr>
      </w:pPr>
      <w:r>
        <w:rPr>
          <w:i/>
        </w:rPr>
        <w:t>4</w:t>
      </w:r>
      <w:r w:rsidRPr="00385D18">
        <w:rPr>
          <w:i/>
        </w:rPr>
        <w:t>.5, Responsabilités et activités au sein des sociétés savantes</w:t>
      </w:r>
    </w:p>
    <w:p w:rsidR="0006245F" w:rsidRPr="00385D18" w:rsidRDefault="0006245F" w:rsidP="0006245F">
      <w:pPr>
        <w:rPr>
          <w:i/>
        </w:rPr>
      </w:pPr>
    </w:p>
    <w:p w:rsidR="0006245F" w:rsidRPr="00385D18" w:rsidRDefault="0006245F" w:rsidP="0006245F">
      <w:pPr>
        <w:pStyle w:val="Default"/>
        <w:numPr>
          <w:ilvl w:val="0"/>
          <w:numId w:val="1"/>
        </w:numPr>
        <w:spacing w:line="280" w:lineRule="atLeast"/>
        <w:ind w:left="714" w:hanging="357"/>
        <w:rPr>
          <w:color w:val="auto"/>
        </w:rPr>
      </w:pPr>
      <w:r w:rsidRPr="00385D18">
        <w:t xml:space="preserve">Membre du </w:t>
      </w:r>
      <w:r w:rsidRPr="00385D18">
        <w:rPr>
          <w:i/>
        </w:rPr>
        <w:t>Comité des travaux historiques et scientifiques</w:t>
      </w:r>
      <w:r w:rsidRPr="00385D18">
        <w:t xml:space="preserve"> (CTHS), section Préhistoire et protohistoire (depuis 2010)</w:t>
      </w:r>
    </w:p>
    <w:p w:rsidR="0006245F" w:rsidRDefault="0006245F" w:rsidP="0006245F">
      <w:pPr>
        <w:numPr>
          <w:ilvl w:val="0"/>
          <w:numId w:val="1"/>
        </w:numPr>
      </w:pPr>
      <w:r w:rsidRPr="00385D18">
        <w:t>Président de l’Association pour la Promotion de la Recherche Archéologique en Alsace (depuis 2013).</w:t>
      </w:r>
    </w:p>
    <w:p w:rsidR="008171AE" w:rsidRDefault="008171AE" w:rsidP="008171AE"/>
    <w:p w:rsidR="008171AE" w:rsidRPr="006A1DA2" w:rsidRDefault="008171AE" w:rsidP="008171AE">
      <w:pPr>
        <w:rPr>
          <w:b/>
          <w:bCs/>
          <w:sz w:val="28"/>
          <w:szCs w:val="28"/>
          <w:u w:val="single"/>
        </w:rPr>
      </w:pPr>
      <w:r w:rsidRPr="006A1DA2">
        <w:rPr>
          <w:b/>
          <w:bCs/>
          <w:sz w:val="28"/>
          <w:szCs w:val="28"/>
          <w:u w:val="single"/>
        </w:rPr>
        <w:t>Responsabilités Collectives :</w:t>
      </w:r>
    </w:p>
    <w:p w:rsidR="008171AE" w:rsidRPr="00385D18" w:rsidRDefault="008171AE" w:rsidP="008171AE">
      <w:pPr>
        <w:rPr>
          <w:b/>
          <w:bCs/>
          <w:u w:val="single"/>
        </w:rPr>
      </w:pPr>
    </w:p>
    <w:p w:rsidR="008171AE" w:rsidRPr="00385D18" w:rsidRDefault="008171AE" w:rsidP="008171AE"/>
    <w:p w:rsidR="008171AE" w:rsidRPr="00385D18" w:rsidRDefault="008171AE" w:rsidP="008171AE">
      <w:pPr>
        <w:jc w:val="both"/>
        <w:rPr>
          <w:b/>
        </w:rPr>
      </w:pPr>
      <w:r w:rsidRPr="00385D18">
        <w:rPr>
          <w:b/>
        </w:rPr>
        <w:t>1, Responsabilités administratives :</w:t>
      </w:r>
    </w:p>
    <w:p w:rsidR="008171AE" w:rsidRPr="00385D18" w:rsidRDefault="008171AE" w:rsidP="008171AE">
      <w:pPr>
        <w:ind w:left="720"/>
        <w:jc w:val="both"/>
        <w:rPr>
          <w:i/>
        </w:rPr>
      </w:pPr>
    </w:p>
    <w:p w:rsidR="008171AE" w:rsidRDefault="008171AE" w:rsidP="008171AE">
      <w:pPr>
        <w:pStyle w:val="Default"/>
        <w:numPr>
          <w:ilvl w:val="0"/>
          <w:numId w:val="1"/>
        </w:numPr>
        <w:spacing w:line="280" w:lineRule="atLeast"/>
        <w:jc w:val="both"/>
        <w:rPr>
          <w:color w:val="auto"/>
        </w:rPr>
      </w:pPr>
      <w:r w:rsidRPr="00385D18">
        <w:rPr>
          <w:color w:val="auto"/>
        </w:rPr>
        <w:t xml:space="preserve">Directeur-adjoint de la Maison Interuniversitaire des Sciences de l’Homme-Alsace (MISHA = MSH Alsace) </w:t>
      </w:r>
      <w:r w:rsidR="00131317">
        <w:rPr>
          <w:color w:val="auto"/>
        </w:rPr>
        <w:t>depuis 2011</w:t>
      </w:r>
    </w:p>
    <w:p w:rsidR="008171AE" w:rsidRDefault="008171AE" w:rsidP="008171AE">
      <w:pPr>
        <w:pStyle w:val="Default"/>
        <w:numPr>
          <w:ilvl w:val="0"/>
          <w:numId w:val="1"/>
        </w:numPr>
        <w:spacing w:line="280" w:lineRule="atLeast"/>
        <w:jc w:val="both"/>
        <w:rPr>
          <w:color w:val="auto"/>
        </w:rPr>
      </w:pPr>
      <w:r w:rsidRPr="00350482">
        <w:rPr>
          <w:color w:val="auto"/>
        </w:rPr>
        <w:t xml:space="preserve">Directeur de l’Institut des Antiquités Nationales </w:t>
      </w:r>
      <w:r w:rsidR="00FE472C">
        <w:rPr>
          <w:color w:val="auto"/>
        </w:rPr>
        <w:t>de l’Université de Strasbourg</w:t>
      </w:r>
      <w:r w:rsidR="00131317">
        <w:rPr>
          <w:color w:val="auto"/>
        </w:rPr>
        <w:t xml:space="preserve"> (2011-2016)</w:t>
      </w:r>
    </w:p>
    <w:p w:rsidR="008171AE" w:rsidRDefault="008171AE" w:rsidP="008171AE">
      <w:pPr>
        <w:pStyle w:val="Default"/>
        <w:numPr>
          <w:ilvl w:val="0"/>
          <w:numId w:val="1"/>
        </w:numPr>
        <w:spacing w:line="280" w:lineRule="atLeast"/>
        <w:jc w:val="both"/>
        <w:rPr>
          <w:color w:val="auto"/>
        </w:rPr>
      </w:pPr>
      <w:r>
        <w:rPr>
          <w:color w:val="auto"/>
        </w:rPr>
        <w:t>R</w:t>
      </w:r>
      <w:r w:rsidRPr="00350482">
        <w:rPr>
          <w:color w:val="auto"/>
        </w:rPr>
        <w:t>esponsable du Master de la comp</w:t>
      </w:r>
      <w:r w:rsidR="00131317">
        <w:rPr>
          <w:color w:val="auto"/>
        </w:rPr>
        <w:t>osante archéologie (</w:t>
      </w:r>
      <w:r w:rsidRPr="00350482">
        <w:rPr>
          <w:color w:val="auto"/>
        </w:rPr>
        <w:t>2011</w:t>
      </w:r>
      <w:r w:rsidR="00131317">
        <w:rPr>
          <w:color w:val="auto"/>
        </w:rPr>
        <w:t>-2014</w:t>
      </w:r>
      <w:r w:rsidRPr="00350482">
        <w:rPr>
          <w:color w:val="auto"/>
        </w:rPr>
        <w:t>)</w:t>
      </w:r>
    </w:p>
    <w:p w:rsidR="008171AE" w:rsidRPr="00350482" w:rsidRDefault="008171AE" w:rsidP="008171AE">
      <w:pPr>
        <w:pStyle w:val="Default"/>
        <w:numPr>
          <w:ilvl w:val="0"/>
          <w:numId w:val="1"/>
        </w:numPr>
        <w:spacing w:line="280" w:lineRule="atLeast"/>
        <w:jc w:val="both"/>
        <w:rPr>
          <w:color w:val="auto"/>
        </w:rPr>
      </w:pPr>
      <w:r>
        <w:rPr>
          <w:color w:val="auto"/>
        </w:rPr>
        <w:t>R</w:t>
      </w:r>
      <w:r w:rsidRPr="00350482">
        <w:rPr>
          <w:color w:val="auto"/>
        </w:rPr>
        <w:t>esponsable du Comité d'experts scientifiques, section 21 (2011-2012)</w:t>
      </w:r>
    </w:p>
    <w:p w:rsidR="008171AE" w:rsidRPr="00385D18" w:rsidRDefault="008171AE" w:rsidP="008171AE"/>
    <w:p w:rsidR="008171AE" w:rsidRPr="00385D18" w:rsidRDefault="008171AE" w:rsidP="008171AE">
      <w:pPr>
        <w:jc w:val="both"/>
        <w:rPr>
          <w:b/>
        </w:rPr>
      </w:pPr>
      <w:r w:rsidRPr="00385D18">
        <w:rPr>
          <w:b/>
        </w:rPr>
        <w:t>2, Responsabilités dans les projets et la vie collective de l’établissement</w:t>
      </w:r>
    </w:p>
    <w:p w:rsidR="008171AE" w:rsidRPr="00385D18" w:rsidRDefault="008171AE" w:rsidP="008171AE">
      <w:pPr>
        <w:ind w:left="720"/>
        <w:jc w:val="both"/>
        <w:rPr>
          <w:i/>
        </w:rPr>
      </w:pPr>
    </w:p>
    <w:p w:rsidR="008171AE" w:rsidRPr="00385D18" w:rsidRDefault="008171AE" w:rsidP="008171AE">
      <w:pPr>
        <w:numPr>
          <w:ilvl w:val="0"/>
          <w:numId w:val="1"/>
        </w:numPr>
        <w:jc w:val="both"/>
      </w:pPr>
      <w:r w:rsidRPr="00385D18">
        <w:t>Mise en place, en 2005, d’un enseignement de Préhistoire.</w:t>
      </w:r>
    </w:p>
    <w:p w:rsidR="008171AE" w:rsidRPr="00385D18" w:rsidRDefault="008171AE" w:rsidP="008171AE">
      <w:pPr>
        <w:numPr>
          <w:ilvl w:val="0"/>
          <w:numId w:val="1"/>
        </w:numPr>
        <w:jc w:val="both"/>
      </w:pPr>
      <w:r w:rsidRPr="00385D18">
        <w:t>Mise en place, en 2006, en coopération avec la faculté de Géographie, d’un stage annuel de Géographie destiné aux étudiants de Master.</w:t>
      </w:r>
    </w:p>
    <w:p w:rsidR="008171AE" w:rsidRPr="00385D18" w:rsidRDefault="008171AE" w:rsidP="008171AE">
      <w:pPr>
        <w:numPr>
          <w:ilvl w:val="0"/>
          <w:numId w:val="1"/>
        </w:numPr>
        <w:jc w:val="both"/>
      </w:pPr>
      <w:r w:rsidRPr="00385D18">
        <w:t xml:space="preserve">Participations régulières (chaque année depuis 2009) aux </w:t>
      </w:r>
      <w:r w:rsidRPr="00385D18">
        <w:rPr>
          <w:i/>
        </w:rPr>
        <w:t>Journées des Universités</w:t>
      </w:r>
      <w:r w:rsidRPr="00385D18">
        <w:t xml:space="preserve"> et aux </w:t>
      </w:r>
      <w:r w:rsidRPr="00385D18">
        <w:rPr>
          <w:i/>
        </w:rPr>
        <w:t>Journées portes-ouvertes</w:t>
      </w:r>
      <w:r w:rsidRPr="00385D18">
        <w:t xml:space="preserve"> de la Faculté des Sciences historiques.</w:t>
      </w:r>
    </w:p>
    <w:p w:rsidR="008171AE" w:rsidRPr="00385D18" w:rsidRDefault="008171AE" w:rsidP="008171AE"/>
    <w:p w:rsidR="008171AE" w:rsidRPr="00385D18" w:rsidRDefault="008171AE" w:rsidP="008171AE">
      <w:pPr>
        <w:jc w:val="both"/>
        <w:rPr>
          <w:b/>
        </w:rPr>
      </w:pPr>
      <w:r w:rsidRPr="00385D18">
        <w:rPr>
          <w:b/>
        </w:rPr>
        <w:t>Responsabilités  et mandats nationaux :</w:t>
      </w:r>
    </w:p>
    <w:p w:rsidR="008171AE" w:rsidRPr="00385D18" w:rsidRDefault="008171AE" w:rsidP="008171AE">
      <w:pPr>
        <w:jc w:val="both"/>
        <w:rPr>
          <w:i/>
        </w:rPr>
      </w:pPr>
    </w:p>
    <w:p w:rsidR="008171AE" w:rsidRPr="00385D18" w:rsidRDefault="008171AE" w:rsidP="008171AE">
      <w:pPr>
        <w:pStyle w:val="Default"/>
        <w:numPr>
          <w:ilvl w:val="0"/>
          <w:numId w:val="1"/>
        </w:numPr>
        <w:spacing w:line="280" w:lineRule="atLeast"/>
        <w:jc w:val="both"/>
      </w:pPr>
      <w:r w:rsidRPr="00385D18">
        <w:t xml:space="preserve">membre nommé du </w:t>
      </w:r>
      <w:r w:rsidRPr="00385D18">
        <w:rPr>
          <w:i/>
        </w:rPr>
        <w:t>Conseil National des Universités</w:t>
      </w:r>
      <w:r w:rsidRPr="00385D18">
        <w:t xml:space="preserve"> (C</w:t>
      </w:r>
      <w:r w:rsidR="00131317">
        <w:t xml:space="preserve">NU, section 20) </w:t>
      </w:r>
      <w:r w:rsidRPr="00385D18">
        <w:t xml:space="preserve"> </w:t>
      </w:r>
      <w:r w:rsidR="00131317">
        <w:t>(</w:t>
      </w:r>
      <w:r w:rsidRPr="00385D18">
        <w:t>2011</w:t>
      </w:r>
      <w:r w:rsidR="00131317">
        <w:t>-2015</w:t>
      </w:r>
      <w:r w:rsidRPr="00385D18">
        <w:t>)</w:t>
      </w:r>
    </w:p>
    <w:p w:rsidR="008171AE" w:rsidRPr="00385D18" w:rsidRDefault="008171AE" w:rsidP="008171AE">
      <w:pPr>
        <w:pStyle w:val="Default"/>
        <w:numPr>
          <w:ilvl w:val="0"/>
          <w:numId w:val="1"/>
        </w:numPr>
        <w:spacing w:line="280" w:lineRule="atLeast"/>
        <w:ind w:left="714" w:hanging="357"/>
        <w:jc w:val="both"/>
        <w:rPr>
          <w:color w:val="auto"/>
        </w:rPr>
      </w:pPr>
      <w:r w:rsidRPr="00385D18">
        <w:t xml:space="preserve">Membre du </w:t>
      </w:r>
      <w:r w:rsidRPr="00385D18">
        <w:rPr>
          <w:i/>
        </w:rPr>
        <w:t>Comité des travaux historiques et scientifiques</w:t>
      </w:r>
      <w:r w:rsidRPr="00385D18">
        <w:t xml:space="preserve"> (CTHS), section Préhistoire et protohistoire (depuis 2010)</w:t>
      </w:r>
    </w:p>
    <w:p w:rsidR="008171AE" w:rsidRPr="00385D18" w:rsidRDefault="008171AE" w:rsidP="008171AE">
      <w:pPr>
        <w:pStyle w:val="Default"/>
        <w:numPr>
          <w:ilvl w:val="0"/>
          <w:numId w:val="1"/>
        </w:numPr>
        <w:spacing w:line="280" w:lineRule="atLeast"/>
        <w:ind w:left="714" w:hanging="357"/>
        <w:jc w:val="both"/>
        <w:rPr>
          <w:color w:val="auto"/>
        </w:rPr>
      </w:pPr>
      <w:r w:rsidRPr="00385D18">
        <w:t xml:space="preserve">Membre du </w:t>
      </w:r>
      <w:r w:rsidRPr="00385D18">
        <w:rPr>
          <w:i/>
        </w:rPr>
        <w:t>Conseil national de la recherche archéologique</w:t>
      </w:r>
      <w:r w:rsidRPr="00385D18">
        <w:t xml:space="preserve"> (conseil consultatif placé auprès du Ministère de la Culture et de la Communications), représentant l’enseignemen</w:t>
      </w:r>
      <w:r w:rsidR="00131317">
        <w:t>t supérieur (2012-2016</w:t>
      </w:r>
      <w:r w:rsidRPr="00385D18">
        <w:t>).</w:t>
      </w:r>
    </w:p>
    <w:p w:rsidR="008171AE" w:rsidRPr="00385D18" w:rsidRDefault="008171AE" w:rsidP="008171AE"/>
    <w:p w:rsidR="008171AE" w:rsidRDefault="008171AE" w:rsidP="008171AE">
      <w:r w:rsidRPr="00385D18">
        <w:br w:type="page"/>
      </w:r>
    </w:p>
    <w:p w:rsidR="009877D8" w:rsidRPr="006A1DA2" w:rsidRDefault="009877D8" w:rsidP="009877D8">
      <w:pPr>
        <w:rPr>
          <w:sz w:val="28"/>
          <w:szCs w:val="28"/>
        </w:rPr>
      </w:pPr>
      <w:r w:rsidRPr="006A1DA2">
        <w:rPr>
          <w:sz w:val="28"/>
          <w:szCs w:val="28"/>
        </w:rPr>
        <w:t xml:space="preserve">ANNEXE 1 : </w:t>
      </w:r>
      <w:r w:rsidRPr="006A1DA2">
        <w:rPr>
          <w:b/>
          <w:bCs/>
          <w:sz w:val="28"/>
          <w:szCs w:val="28"/>
          <w:u w:val="single"/>
        </w:rPr>
        <w:t>Liste classée des publications</w:t>
      </w:r>
    </w:p>
    <w:p w:rsidR="009877D8" w:rsidRPr="00385D18" w:rsidRDefault="009877D8" w:rsidP="009877D8">
      <w:pPr>
        <w:jc w:val="both"/>
        <w:rPr>
          <w:i/>
        </w:rPr>
      </w:pPr>
    </w:p>
    <w:p w:rsidR="009877D8" w:rsidRPr="008C689C" w:rsidRDefault="00883350" w:rsidP="009877D8">
      <w:pPr>
        <w:jc w:val="both"/>
      </w:pPr>
      <w:r>
        <w:t>Total général des contributions publiées (rapports non pris en compte)</w:t>
      </w:r>
      <w:r w:rsidR="009877D8" w:rsidRPr="008C689C">
        <w:t xml:space="preserve"> : </w:t>
      </w:r>
      <w:r w:rsidR="008C689C" w:rsidRPr="008C689C">
        <w:rPr>
          <w:b/>
        </w:rPr>
        <w:t>209</w:t>
      </w:r>
    </w:p>
    <w:p w:rsidR="009877D8" w:rsidRPr="00385D18" w:rsidRDefault="009877D8" w:rsidP="009877D8">
      <w:pPr>
        <w:spacing w:line="260" w:lineRule="atLeast"/>
        <w:jc w:val="both"/>
        <w:rPr>
          <w:b/>
        </w:rPr>
      </w:pPr>
    </w:p>
    <w:p w:rsidR="009877D8" w:rsidRPr="00385D18" w:rsidRDefault="009877D8" w:rsidP="009877D8">
      <w:pPr>
        <w:spacing w:line="260" w:lineRule="atLeast"/>
        <w:jc w:val="both"/>
        <w:rPr>
          <w:b/>
        </w:rPr>
      </w:pPr>
      <w:r w:rsidRPr="00385D18">
        <w:rPr>
          <w:b/>
        </w:rPr>
        <w:t>Articles dans des revues avec comité de lecture</w:t>
      </w:r>
    </w:p>
    <w:p w:rsidR="009877D8" w:rsidRPr="00385D18" w:rsidRDefault="009877D8" w:rsidP="009877D8">
      <w:pPr>
        <w:widowControl w:val="0"/>
        <w:snapToGrid w:val="0"/>
        <w:spacing w:line="260" w:lineRule="atLeast"/>
        <w:jc w:val="both"/>
      </w:pPr>
    </w:p>
    <w:p w:rsidR="009877D8" w:rsidRPr="001D2901" w:rsidRDefault="009877D8" w:rsidP="009877D8">
      <w:pPr>
        <w:widowControl w:val="0"/>
        <w:snapToGrid w:val="0"/>
        <w:spacing w:line="260" w:lineRule="atLeast"/>
        <w:jc w:val="both"/>
      </w:pPr>
      <w:r w:rsidRPr="001D2901">
        <w:rPr>
          <w:i/>
        </w:rPr>
        <w:t>Revues internationales</w:t>
      </w:r>
      <w:r w:rsidR="00A7707B" w:rsidRPr="001D2901">
        <w:t>  (total : 27</w:t>
      </w:r>
      <w:r w:rsidRPr="001D2901">
        <w:t>)</w:t>
      </w:r>
    </w:p>
    <w:p w:rsidR="00712A31" w:rsidRDefault="00712A31" w:rsidP="00712A31">
      <w:pPr>
        <w:autoSpaceDE w:val="0"/>
        <w:autoSpaceDN w:val="0"/>
        <w:adjustRightInd w:val="0"/>
        <w:jc w:val="both"/>
        <w:rPr>
          <w:rFonts w:ascii="Courier New" w:hAnsi="Courier New" w:cs="Courier New"/>
          <w:iCs/>
          <w:sz w:val="28"/>
          <w:szCs w:val="28"/>
        </w:rPr>
      </w:pPr>
    </w:p>
    <w:p w:rsidR="00A7707B" w:rsidRPr="00B7292D" w:rsidRDefault="001D2901" w:rsidP="005942B7">
      <w:pPr>
        <w:spacing w:line="260" w:lineRule="atLeast"/>
        <w:ind w:left="340" w:hanging="340"/>
        <w:jc w:val="both"/>
      </w:pPr>
      <w:r w:rsidRPr="00B7292D">
        <w:t xml:space="preserve">[1] </w:t>
      </w:r>
      <w:r w:rsidR="00A7707B" w:rsidRPr="00B7292D">
        <w:t xml:space="preserve">JEUNESSE C. et DENAIRE A. (à paraître – soumis en octobre 2016)  Origine des animaux sur pied, circuit de la viande. La formation des assemblages osseux dans le contexte d’une fête traditionnelle à Sumba (Indonésie). Une enquête ethnoarchéologique, </w:t>
      </w:r>
      <w:r w:rsidR="00A7707B" w:rsidRPr="00B7292D">
        <w:rPr>
          <w:i/>
        </w:rPr>
        <w:t>Bulletin de la Société Préhistorique Française</w:t>
      </w:r>
      <w:r w:rsidR="00A7707B" w:rsidRPr="00B7292D">
        <w:t>.</w:t>
      </w:r>
    </w:p>
    <w:p w:rsidR="00712A31" w:rsidRPr="00B7292D" w:rsidRDefault="001D2901" w:rsidP="005942B7">
      <w:pPr>
        <w:autoSpaceDE w:val="0"/>
        <w:autoSpaceDN w:val="0"/>
        <w:adjustRightInd w:val="0"/>
        <w:spacing w:line="260" w:lineRule="atLeast"/>
        <w:ind w:left="340" w:hanging="340"/>
        <w:jc w:val="both"/>
      </w:pPr>
      <w:r w:rsidRPr="00B7292D">
        <w:t>[2] JEUNESSE C. (2016)</w:t>
      </w:r>
      <w:r w:rsidR="00712A31" w:rsidRPr="00B7292D">
        <w:t xml:space="preserve"> « Biens précieux et biens exceptionnels dans la Préhistoire récente de l’Europe. Le système du dépôt et de la tombe élitaire et la naissance de l’Europe barbare », </w:t>
      </w:r>
      <w:r w:rsidR="00712A31" w:rsidRPr="00B7292D">
        <w:rPr>
          <w:i/>
          <w:iCs/>
        </w:rPr>
        <w:t>Préhistoires</w:t>
      </w:r>
      <w:r w:rsidR="00712A31" w:rsidRPr="00B7292D">
        <w:t xml:space="preserve"> </w:t>
      </w:r>
      <w:r w:rsidR="00712A31" w:rsidRPr="00B7292D">
        <w:rPr>
          <w:i/>
          <w:iCs/>
        </w:rPr>
        <w:t xml:space="preserve">Méditerranéennes </w:t>
      </w:r>
      <w:proofErr w:type="gramStart"/>
      <w:r w:rsidR="00712A31" w:rsidRPr="00B7292D">
        <w:t>[  En</w:t>
      </w:r>
      <w:proofErr w:type="gramEnd"/>
      <w:r w:rsidR="00712A31" w:rsidRPr="00B7292D">
        <w:t xml:space="preserve"> ligne], 5 | 2016, mis en ligne le 24 octobre 2016, consulté le 24 octobre 2016. URL : </w:t>
      </w:r>
      <w:hyperlink r:id="rId7" w:history="1">
        <w:r w:rsidRPr="00B7292D">
          <w:rPr>
            <w:rStyle w:val="Lienhypertexte"/>
            <w:color w:val="auto"/>
          </w:rPr>
          <w:t>http://pm.revues.org/1299</w:t>
        </w:r>
      </w:hyperlink>
      <w:r w:rsidRPr="00B7292D">
        <w:t>, p. 1-29</w:t>
      </w:r>
    </w:p>
    <w:p w:rsidR="00712A31" w:rsidRPr="00B7292D" w:rsidRDefault="00FC58BA" w:rsidP="005942B7">
      <w:pPr>
        <w:autoSpaceDE w:val="0"/>
        <w:autoSpaceDN w:val="0"/>
        <w:adjustRightInd w:val="0"/>
        <w:spacing w:line="260" w:lineRule="atLeast"/>
        <w:ind w:left="340" w:hanging="340"/>
        <w:jc w:val="both"/>
        <w:rPr>
          <w:iCs/>
          <w:lang w:val="de-DE"/>
        </w:rPr>
      </w:pPr>
      <w:r w:rsidRPr="00B7292D">
        <w:t xml:space="preserve">[3] </w:t>
      </w:r>
      <w:r w:rsidR="00712A31" w:rsidRPr="00B7292D">
        <w:rPr>
          <w:iCs/>
        </w:rPr>
        <w:t>JEUNESSE C. (2016) A propos des conditions de formation des assemblages osseux archéologiques dans les sociétés pré-littéraires disparues européennes (Néolithique et Protohistoire). Une analyse ethnoarc</w:t>
      </w:r>
      <w:r w:rsidR="000E1EF2" w:rsidRPr="00B7292D">
        <w:rPr>
          <w:iCs/>
        </w:rPr>
        <w:t>h</w:t>
      </w:r>
      <w:r w:rsidR="00712A31" w:rsidRPr="00B7292D">
        <w:rPr>
          <w:iCs/>
        </w:rPr>
        <w:t xml:space="preserve">éologique dans deux sociétés vivantes de l’Asie du Sud-Est. </w:t>
      </w:r>
      <w:r w:rsidR="00712A31" w:rsidRPr="00B7292D">
        <w:rPr>
          <w:i/>
          <w:iCs/>
          <w:lang w:val="de-DE"/>
        </w:rPr>
        <w:t xml:space="preserve">Journal </w:t>
      </w:r>
      <w:proofErr w:type="spellStart"/>
      <w:r w:rsidR="00712A31" w:rsidRPr="00B7292D">
        <w:rPr>
          <w:i/>
          <w:iCs/>
          <w:lang w:val="de-DE"/>
        </w:rPr>
        <w:t>of</w:t>
      </w:r>
      <w:proofErr w:type="spellEnd"/>
      <w:r w:rsidR="00712A31" w:rsidRPr="00B7292D">
        <w:rPr>
          <w:i/>
          <w:iCs/>
          <w:lang w:val="de-DE"/>
        </w:rPr>
        <w:t xml:space="preserve"> </w:t>
      </w:r>
      <w:proofErr w:type="spellStart"/>
      <w:r w:rsidR="00712A31" w:rsidRPr="00B7292D">
        <w:rPr>
          <w:i/>
          <w:iCs/>
          <w:lang w:val="de-DE"/>
        </w:rPr>
        <w:t>Neolithic</w:t>
      </w:r>
      <w:proofErr w:type="spellEnd"/>
      <w:r w:rsidR="00712A31" w:rsidRPr="00B7292D">
        <w:rPr>
          <w:i/>
          <w:iCs/>
          <w:lang w:val="de-DE"/>
        </w:rPr>
        <w:t xml:space="preserve"> Archaeology</w:t>
      </w:r>
      <w:r w:rsidR="00712A31" w:rsidRPr="00B7292D">
        <w:rPr>
          <w:iCs/>
          <w:lang w:val="de-DE"/>
        </w:rPr>
        <w:t xml:space="preserve"> 18, 2016, 115–156 [</w:t>
      </w:r>
      <w:proofErr w:type="spellStart"/>
      <w:r w:rsidR="00712A31" w:rsidRPr="00B7292D">
        <w:rPr>
          <w:iCs/>
          <w:lang w:val="de-DE"/>
        </w:rPr>
        <w:t>doi</w:t>
      </w:r>
      <w:proofErr w:type="spellEnd"/>
      <w:r w:rsidR="00712A31" w:rsidRPr="00B7292D">
        <w:rPr>
          <w:iCs/>
          <w:lang w:val="de-DE"/>
        </w:rPr>
        <w:t xml:space="preserve"> 10.12766/jna.2016.2].</w:t>
      </w:r>
    </w:p>
    <w:p w:rsidR="00712A31" w:rsidRPr="00B7292D" w:rsidRDefault="00FC58BA" w:rsidP="005942B7">
      <w:pPr>
        <w:spacing w:line="260" w:lineRule="atLeast"/>
        <w:ind w:left="340" w:hanging="340"/>
        <w:jc w:val="both"/>
        <w:rPr>
          <w:lang w:val="de-DE"/>
        </w:rPr>
      </w:pPr>
      <w:r w:rsidRPr="00B7292D">
        <w:rPr>
          <w:lang w:val="de-DE"/>
        </w:rPr>
        <w:t xml:space="preserve">[4] </w:t>
      </w:r>
      <w:r w:rsidR="00712A31" w:rsidRPr="00B7292D">
        <w:rPr>
          <w:lang w:val="de-DE"/>
        </w:rPr>
        <w:t>JEUNESSE C. (2015) Das Aufkommen der Ideologie des Kriegers im westlichen</w:t>
      </w:r>
      <w:r w:rsidR="000E1EF2" w:rsidRPr="00B7292D">
        <w:rPr>
          <w:lang w:val="de-DE"/>
        </w:rPr>
        <w:t xml:space="preserve"> Mittelmeerraum in der zweiten H</w:t>
      </w:r>
      <w:r w:rsidR="00712A31" w:rsidRPr="00B7292D">
        <w:rPr>
          <w:lang w:val="de-DE"/>
        </w:rPr>
        <w:t xml:space="preserve">älfte des vierten Jahrtausends v. Chr., </w:t>
      </w:r>
      <w:r w:rsidR="00712A31" w:rsidRPr="00B7292D">
        <w:rPr>
          <w:i/>
          <w:lang w:val="de-DE"/>
        </w:rPr>
        <w:t>Das Altertum</w:t>
      </w:r>
      <w:r w:rsidR="00712A31" w:rsidRPr="00B7292D">
        <w:rPr>
          <w:lang w:val="de-DE"/>
        </w:rPr>
        <w:t xml:space="preserve"> 2015, Band 60/4, 263-282.</w:t>
      </w:r>
    </w:p>
    <w:p w:rsidR="00712A31" w:rsidRPr="00B7292D" w:rsidRDefault="00FC58BA" w:rsidP="005942B7">
      <w:pPr>
        <w:spacing w:line="260" w:lineRule="atLeast"/>
        <w:ind w:left="340" w:hanging="340"/>
        <w:jc w:val="both"/>
        <w:rPr>
          <w:i/>
          <w:iCs/>
          <w:lang w:val="en-US"/>
        </w:rPr>
      </w:pPr>
      <w:r w:rsidRPr="00B7292D">
        <w:rPr>
          <w:lang w:val="en-US"/>
        </w:rPr>
        <w:t xml:space="preserve">[5] </w:t>
      </w:r>
      <w:r w:rsidR="00712A31" w:rsidRPr="00B7292D">
        <w:rPr>
          <w:lang w:val="en-US"/>
        </w:rPr>
        <w:t xml:space="preserve">JEUNESSE C. (2014) </w:t>
      </w:r>
      <w:proofErr w:type="gramStart"/>
      <w:r w:rsidR="00712A31" w:rsidRPr="00B7292D">
        <w:rPr>
          <w:i/>
          <w:iCs/>
          <w:lang w:val="en-US"/>
        </w:rPr>
        <w:t>The</w:t>
      </w:r>
      <w:proofErr w:type="gramEnd"/>
      <w:r w:rsidR="00712A31" w:rsidRPr="00B7292D">
        <w:rPr>
          <w:i/>
          <w:iCs/>
          <w:lang w:val="en-US"/>
        </w:rPr>
        <w:t xml:space="preserve"> dogma of the Iberian ori</w:t>
      </w:r>
      <w:r w:rsidR="00712A31" w:rsidRPr="00B7292D">
        <w:rPr>
          <w:i/>
          <w:iCs/>
          <w:lang w:val="en-US"/>
        </w:rPr>
        <w:softHyphen/>
        <w:t>gin of the Bell Beaker: attempting its deconstruc</w:t>
      </w:r>
      <w:r w:rsidR="00712A31" w:rsidRPr="00B7292D">
        <w:rPr>
          <w:i/>
          <w:iCs/>
          <w:lang w:val="en-US"/>
        </w:rPr>
        <w:softHyphen/>
        <w:t xml:space="preserve">tion. </w:t>
      </w:r>
      <w:proofErr w:type="spellStart"/>
      <w:proofErr w:type="gramStart"/>
      <w:r w:rsidR="00712A31" w:rsidRPr="00B7292D">
        <w:rPr>
          <w:i/>
          <w:iCs/>
          <w:lang w:val="en-US"/>
        </w:rPr>
        <w:t>JungsteinSite</w:t>
      </w:r>
      <w:proofErr w:type="spellEnd"/>
      <w:r w:rsidR="00712A31" w:rsidRPr="00B7292D">
        <w:rPr>
          <w:i/>
          <w:iCs/>
          <w:lang w:val="en-US"/>
        </w:rPr>
        <w:t>.</w:t>
      </w:r>
      <w:proofErr w:type="gramEnd"/>
      <w:r w:rsidR="00712A31" w:rsidRPr="00B7292D">
        <w:rPr>
          <w:i/>
          <w:iCs/>
          <w:lang w:val="en-US"/>
        </w:rPr>
        <w:t xml:space="preserve"> </w:t>
      </w:r>
      <w:proofErr w:type="gramStart"/>
      <w:r w:rsidR="00712A31" w:rsidRPr="00B7292D">
        <w:rPr>
          <w:i/>
          <w:iCs/>
          <w:lang w:val="en-US"/>
        </w:rPr>
        <w:t>Journal of Neolithic Archaeology 16, 2014, 158–166 [</w:t>
      </w:r>
      <w:proofErr w:type="spellStart"/>
      <w:r w:rsidR="00712A31" w:rsidRPr="00B7292D">
        <w:rPr>
          <w:i/>
          <w:iCs/>
          <w:lang w:val="en-US"/>
        </w:rPr>
        <w:t>doi</w:t>
      </w:r>
      <w:proofErr w:type="spellEnd"/>
      <w:r w:rsidR="00712A31" w:rsidRPr="00B7292D">
        <w:rPr>
          <w:i/>
          <w:iCs/>
          <w:lang w:val="en-US"/>
        </w:rPr>
        <w:t xml:space="preserve"> 10.12766/jna.2014.5].</w:t>
      </w:r>
      <w:proofErr w:type="gramEnd"/>
    </w:p>
    <w:p w:rsidR="00A06B3D" w:rsidRPr="00B7292D" w:rsidRDefault="00FC58BA" w:rsidP="005942B7">
      <w:pPr>
        <w:pStyle w:val="Titre1"/>
        <w:spacing w:line="260" w:lineRule="atLeast"/>
        <w:ind w:left="340" w:hanging="340"/>
        <w:jc w:val="both"/>
        <w:rPr>
          <w:b w:val="0"/>
          <w:sz w:val="24"/>
          <w:szCs w:val="24"/>
          <w:lang w:val="en-US"/>
        </w:rPr>
      </w:pPr>
      <w:r w:rsidRPr="00B7292D">
        <w:rPr>
          <w:b w:val="0"/>
          <w:sz w:val="24"/>
          <w:szCs w:val="24"/>
          <w:lang w:val="en-US"/>
        </w:rPr>
        <w:t xml:space="preserve">[6] </w:t>
      </w:r>
      <w:r w:rsidR="00A06B3D" w:rsidRPr="00B7292D">
        <w:rPr>
          <w:b w:val="0"/>
          <w:sz w:val="24"/>
          <w:szCs w:val="24"/>
          <w:lang w:val="en-US"/>
        </w:rPr>
        <w:t xml:space="preserve">JEUNESSE C., BARRAND-EMAM H., DENAIRE A. et CHENAL F. (2014) Unusual funeral practices and violence in Early Neolithic Central Europe: new discoveries at the Mulhouse-Est </w:t>
      </w:r>
      <w:proofErr w:type="spellStart"/>
      <w:r w:rsidR="00A06B3D" w:rsidRPr="00B7292D">
        <w:rPr>
          <w:b w:val="0"/>
          <w:sz w:val="24"/>
          <w:szCs w:val="24"/>
          <w:lang w:val="en-US"/>
        </w:rPr>
        <w:t>Linearbandkeramik</w:t>
      </w:r>
      <w:proofErr w:type="spellEnd"/>
      <w:r w:rsidR="00A06B3D" w:rsidRPr="00B7292D">
        <w:rPr>
          <w:b w:val="0"/>
          <w:sz w:val="24"/>
          <w:szCs w:val="24"/>
          <w:lang w:val="en-US"/>
        </w:rPr>
        <w:t xml:space="preserve"> cemetery”, </w:t>
      </w:r>
      <w:r w:rsidR="00A06B3D" w:rsidRPr="00B7292D">
        <w:rPr>
          <w:b w:val="0"/>
          <w:i/>
          <w:sz w:val="24"/>
          <w:szCs w:val="24"/>
          <w:lang w:val="en-US"/>
        </w:rPr>
        <w:t>Antiquity</w:t>
      </w:r>
      <w:r w:rsidR="00A06B3D" w:rsidRPr="00B7292D">
        <w:rPr>
          <w:b w:val="0"/>
          <w:sz w:val="24"/>
          <w:szCs w:val="24"/>
          <w:lang w:val="en-US"/>
        </w:rPr>
        <w:t>, Project Gallery article - Issue 342, December 2014.</w:t>
      </w:r>
    </w:p>
    <w:p w:rsidR="009877D8" w:rsidRPr="00385D18" w:rsidRDefault="005942B7" w:rsidP="009877D8">
      <w:pPr>
        <w:spacing w:line="260" w:lineRule="atLeast"/>
        <w:ind w:left="340" w:hanging="340"/>
        <w:jc w:val="both"/>
        <w:rPr>
          <w:bCs/>
          <w:lang w:val="de-DE"/>
        </w:rPr>
      </w:pPr>
      <w:r w:rsidRPr="00513661">
        <w:rPr>
          <w:lang w:val="en-US"/>
        </w:rPr>
        <w:t xml:space="preserve"> </w:t>
      </w:r>
      <w:r w:rsidR="00B7292D">
        <w:rPr>
          <w:lang w:val="de-DE"/>
        </w:rPr>
        <w:t>[</w:t>
      </w:r>
      <w:r w:rsidR="00FC58BA">
        <w:rPr>
          <w:lang w:val="de-DE"/>
        </w:rPr>
        <w:t>7</w:t>
      </w:r>
      <w:r w:rsidR="009877D8" w:rsidRPr="00385D18">
        <w:rPr>
          <w:lang w:val="de-DE"/>
        </w:rPr>
        <w:t xml:space="preserve">] ZEEB-LANZ A. , BOULESTIN B., HAACK F. et </w:t>
      </w:r>
      <w:r w:rsidR="009877D8" w:rsidRPr="00385D18">
        <w:rPr>
          <w:b/>
          <w:lang w:val="de-DE"/>
        </w:rPr>
        <w:t>JEUNESSE</w:t>
      </w:r>
      <w:r w:rsidR="009877D8" w:rsidRPr="00385D18">
        <w:rPr>
          <w:lang w:val="de-DE"/>
        </w:rPr>
        <w:t xml:space="preserve"> C. (2009) </w:t>
      </w:r>
      <w:r w:rsidR="009877D8" w:rsidRPr="00385D18">
        <w:rPr>
          <w:bCs/>
          <w:lang w:val="de-DE"/>
        </w:rPr>
        <w:t xml:space="preserve">Außergewöhnliche Totenbehandlung – Überraschendes aus der bandkeramischen Anlage von Herxheim bei Landau (Südpfalz), </w:t>
      </w:r>
      <w:r w:rsidR="009877D8" w:rsidRPr="00385D18">
        <w:rPr>
          <w:rFonts w:eastAsia="TimesNewRomanPSMT"/>
          <w:i/>
          <w:lang w:val="de-DE"/>
        </w:rPr>
        <w:t xml:space="preserve">Mitteilungen der Berliner Gesellschaft für Anthropologie, Ethnologie und Urgeschichte </w:t>
      </w:r>
      <w:r w:rsidR="009877D8" w:rsidRPr="00385D18">
        <w:rPr>
          <w:rFonts w:eastAsia="TimesNewRomanPSMT"/>
          <w:lang w:val="de-DE"/>
        </w:rPr>
        <w:t>Bd. 30, 2009, 115 – 126</w:t>
      </w:r>
    </w:p>
    <w:p w:rsidR="009877D8" w:rsidRPr="00385D18" w:rsidRDefault="00B7292D" w:rsidP="009877D8">
      <w:pPr>
        <w:widowControl w:val="0"/>
        <w:snapToGrid w:val="0"/>
        <w:spacing w:line="260" w:lineRule="atLeast"/>
        <w:ind w:left="340" w:hanging="340"/>
        <w:jc w:val="both"/>
        <w:rPr>
          <w:lang w:val="en-GB"/>
        </w:rPr>
      </w:pPr>
      <w:r>
        <w:rPr>
          <w:lang w:val="en-US"/>
        </w:rPr>
        <w:t>[</w:t>
      </w:r>
      <w:r w:rsidR="00FC58BA">
        <w:rPr>
          <w:lang w:val="en-US"/>
        </w:rPr>
        <w:t>8</w:t>
      </w:r>
      <w:r w:rsidR="009877D8" w:rsidRPr="00385D18">
        <w:rPr>
          <w:lang w:val="en-US"/>
        </w:rPr>
        <w:t xml:space="preserve">] </w:t>
      </w:r>
      <w:r w:rsidR="009877D8" w:rsidRPr="00385D18">
        <w:rPr>
          <w:lang w:val="en-GB"/>
        </w:rPr>
        <w:t xml:space="preserve">BOULESTIN B., ZEEB-LANZ A., JEUNESSE C., HAACK F., ARBOGAST R.-M. et DENAIRE A. (2009) Mass cannibalism in the Linear Pottery Culture at Herxheim (Palatinate, Germany), </w:t>
      </w:r>
      <w:r w:rsidR="009877D8" w:rsidRPr="00385D18">
        <w:rPr>
          <w:i/>
          <w:iCs/>
          <w:lang w:val="en-GB"/>
        </w:rPr>
        <w:t>Antiquity</w:t>
      </w:r>
      <w:r w:rsidR="009877D8" w:rsidRPr="00385D18">
        <w:rPr>
          <w:lang w:val="en-GB"/>
        </w:rPr>
        <w:t xml:space="preserve"> 83, 2009, p. 968-982.</w:t>
      </w:r>
    </w:p>
    <w:p w:rsidR="009877D8" w:rsidRPr="00385D18" w:rsidRDefault="00B7292D" w:rsidP="009877D8">
      <w:pPr>
        <w:spacing w:line="260" w:lineRule="atLeast"/>
        <w:ind w:left="340" w:hanging="340"/>
        <w:jc w:val="both"/>
        <w:rPr>
          <w:lang w:val="de-DE"/>
        </w:rPr>
      </w:pPr>
      <w:r>
        <w:rPr>
          <w:lang w:val="de-DE"/>
        </w:rPr>
        <w:t>[</w:t>
      </w:r>
      <w:r w:rsidR="00FC58BA">
        <w:rPr>
          <w:lang w:val="de-DE"/>
        </w:rPr>
        <w:t>9</w:t>
      </w:r>
      <w:r w:rsidR="009877D8" w:rsidRPr="00385D18">
        <w:rPr>
          <w:lang w:val="de-DE"/>
        </w:rPr>
        <w:t xml:space="preserve">] MAUVILLY M., JEUNESSE C. et DOPPLER T. (2008) Ein Tonstempel aus der spätmesolithischen Fundstelle von Arconciel/La </w:t>
      </w:r>
      <w:proofErr w:type="spellStart"/>
      <w:r w:rsidR="009877D8" w:rsidRPr="00385D18">
        <w:rPr>
          <w:lang w:val="de-DE"/>
        </w:rPr>
        <w:t>Souche</w:t>
      </w:r>
      <w:proofErr w:type="spellEnd"/>
      <w:r w:rsidR="009877D8" w:rsidRPr="00385D18">
        <w:rPr>
          <w:lang w:val="de-DE"/>
        </w:rPr>
        <w:t xml:space="preserve"> (Kanton Freiburg, Schweiz), </w:t>
      </w:r>
      <w:r w:rsidR="009877D8" w:rsidRPr="00385D18">
        <w:rPr>
          <w:i/>
          <w:lang w:val="de-DE"/>
        </w:rPr>
        <w:t>Quartär</w:t>
      </w:r>
      <w:r w:rsidR="009877D8" w:rsidRPr="00385D18">
        <w:rPr>
          <w:lang w:val="de-DE"/>
        </w:rPr>
        <w:t xml:space="preserve"> 55, 2008, p. 151-157.</w:t>
      </w:r>
    </w:p>
    <w:p w:rsidR="009877D8" w:rsidRPr="00385D18" w:rsidRDefault="00B7292D" w:rsidP="009877D8">
      <w:pPr>
        <w:spacing w:line="260" w:lineRule="atLeast"/>
        <w:ind w:left="340" w:hanging="340"/>
        <w:jc w:val="both"/>
        <w:rPr>
          <w:lang w:val="de-DE"/>
        </w:rPr>
      </w:pPr>
      <w:r>
        <w:rPr>
          <w:lang w:val="de-DE"/>
        </w:rPr>
        <w:t>[</w:t>
      </w:r>
      <w:r w:rsidR="00FC58BA">
        <w:rPr>
          <w:lang w:val="de-DE"/>
        </w:rPr>
        <w:t>10</w:t>
      </w:r>
      <w:r w:rsidR="009877D8" w:rsidRPr="00385D18">
        <w:rPr>
          <w:lang w:val="de-DE"/>
        </w:rPr>
        <w:t xml:space="preserve">] ZEEB-LANZ A., HAACK F., ARBOGAST R.-M., HAIDLE M.N., </w:t>
      </w:r>
      <w:r w:rsidR="009877D8" w:rsidRPr="00385D18">
        <w:rPr>
          <w:b/>
          <w:lang w:val="de-DE"/>
        </w:rPr>
        <w:t xml:space="preserve">JEUNESSE </w:t>
      </w:r>
      <w:r w:rsidR="009877D8" w:rsidRPr="00385D18">
        <w:rPr>
          <w:lang w:val="de-DE"/>
        </w:rPr>
        <w:t xml:space="preserve">C., ORSCHIEDT J., SCHIMMELPFENNIG D. (2007) Außergewöhnliche Deponierungen der Bandkeramik – die Grubenanlage von Herxheim, </w:t>
      </w:r>
      <w:r w:rsidR="009877D8" w:rsidRPr="00385D18">
        <w:rPr>
          <w:i/>
          <w:lang w:val="de-DE"/>
        </w:rPr>
        <w:t>Germania</w:t>
      </w:r>
      <w:r w:rsidR="009877D8" w:rsidRPr="00385D18">
        <w:rPr>
          <w:lang w:val="de-DE"/>
        </w:rPr>
        <w:t xml:space="preserve"> 85, 2007, p. 200-274.</w:t>
      </w:r>
    </w:p>
    <w:p w:rsidR="009877D8" w:rsidRPr="00385D18" w:rsidRDefault="00B7292D" w:rsidP="009877D8">
      <w:pPr>
        <w:spacing w:line="260" w:lineRule="atLeast"/>
        <w:ind w:left="340" w:hanging="340"/>
        <w:jc w:val="both"/>
      </w:pPr>
      <w:r>
        <w:rPr>
          <w:lang w:val="de-DE"/>
        </w:rPr>
        <w:t>[</w:t>
      </w:r>
      <w:r w:rsidR="00FC58BA">
        <w:rPr>
          <w:lang w:val="de-DE"/>
        </w:rPr>
        <w:t>11</w:t>
      </w:r>
      <w:r w:rsidR="009877D8" w:rsidRPr="00385D18">
        <w:rPr>
          <w:lang w:val="de-DE"/>
        </w:rPr>
        <w:t xml:space="preserve">] SCHMIDT K. et JEUNESSE C. (2006) Bandkeramische Erdwerke – Verteidigungsanlagen ? </w:t>
      </w:r>
      <w:r w:rsidR="009877D8" w:rsidRPr="00385D18">
        <w:rPr>
          <w:i/>
          <w:iCs/>
        </w:rPr>
        <w:t xml:space="preserve">Varia </w:t>
      </w:r>
      <w:proofErr w:type="spellStart"/>
      <w:r w:rsidR="009877D8" w:rsidRPr="00385D18">
        <w:rPr>
          <w:i/>
          <w:iCs/>
        </w:rPr>
        <w:t>Neolithica</w:t>
      </w:r>
      <w:proofErr w:type="spellEnd"/>
      <w:r w:rsidR="009877D8" w:rsidRPr="00385D18">
        <w:t xml:space="preserve"> IV, 2006, p. 83-93.</w:t>
      </w:r>
    </w:p>
    <w:p w:rsidR="009877D8" w:rsidRPr="00385D18" w:rsidRDefault="00B7292D" w:rsidP="009877D8">
      <w:pPr>
        <w:spacing w:line="260" w:lineRule="atLeast"/>
        <w:ind w:left="340" w:hanging="340"/>
        <w:jc w:val="both"/>
      </w:pPr>
      <w:r>
        <w:t>[</w:t>
      </w:r>
      <w:r w:rsidR="00FC58BA">
        <w:t>12</w:t>
      </w:r>
      <w:r w:rsidR="009877D8" w:rsidRPr="00385D18">
        <w:t xml:space="preserve">] JEUNESSE C. et VAN WILLIGEN S. (2006) Le vase à décor rubané de la Grande Grotte à Cheval-Blanc (Vaucluse) – un objet danubien dans le Néolithique ancien du Midi de la France ? </w:t>
      </w:r>
      <w:r w:rsidR="009877D8" w:rsidRPr="00385D18">
        <w:rPr>
          <w:i/>
          <w:iCs/>
        </w:rPr>
        <w:t>Bulletin de la Société Préhistorique Française</w:t>
      </w:r>
      <w:r w:rsidR="009877D8" w:rsidRPr="00385D18">
        <w:t xml:space="preserve"> 103, 2006, p. 603-608.</w:t>
      </w:r>
    </w:p>
    <w:p w:rsidR="009877D8" w:rsidRPr="00385D18" w:rsidRDefault="00B7292D" w:rsidP="009877D8">
      <w:pPr>
        <w:spacing w:line="260" w:lineRule="atLeast"/>
        <w:ind w:left="340" w:hanging="340"/>
        <w:jc w:val="both"/>
      </w:pPr>
      <w:r>
        <w:t>[</w:t>
      </w:r>
      <w:r w:rsidR="00FC58BA">
        <w:t>13</w:t>
      </w:r>
      <w:r w:rsidR="009877D8" w:rsidRPr="00385D18">
        <w:t xml:space="preserve">] JEUNESSE C. (2002) Les ensembles mixtes et la synchronisation des séquences régionales au sein du Néolithique danubien : la liaison Rhin – Bassin parisien. </w:t>
      </w:r>
      <w:r w:rsidR="009877D8" w:rsidRPr="00385D18">
        <w:rPr>
          <w:i/>
          <w:lang w:val="cs-CZ"/>
        </w:rPr>
        <w:t>Archeologické Rozhledy</w:t>
      </w:r>
      <w:r w:rsidR="009877D8" w:rsidRPr="00385D18">
        <w:t xml:space="preserve"> 54, 2002.1, p. 114-128.</w:t>
      </w:r>
    </w:p>
    <w:p w:rsidR="009877D8" w:rsidRPr="00385D18" w:rsidRDefault="00B7292D" w:rsidP="009877D8">
      <w:pPr>
        <w:spacing w:line="260" w:lineRule="atLeast"/>
        <w:ind w:left="340" w:hanging="340"/>
        <w:jc w:val="both"/>
      </w:pPr>
      <w:r>
        <w:t>[</w:t>
      </w:r>
      <w:r w:rsidR="00FC58BA">
        <w:t>14</w:t>
      </w:r>
      <w:r w:rsidR="009877D8" w:rsidRPr="00385D18">
        <w:t xml:space="preserve">] JEUNESSE C. (2001) La synchronisation des séquences culturelles des bassins du Rhin, de la Meuse et de la Seine et la chronologie du Bassin parisien au Néolithique ancien et moyen (5200 – 4500). </w:t>
      </w:r>
      <w:r w:rsidR="009877D8" w:rsidRPr="00385D18">
        <w:rPr>
          <w:i/>
        </w:rPr>
        <w:t>Bulletin de la Société Préhistorique Luxembourgeoise</w:t>
      </w:r>
      <w:r w:rsidR="009877D8" w:rsidRPr="00385D18">
        <w:t xml:space="preserve"> 20-21, 1998-99, p.337-392.</w:t>
      </w:r>
    </w:p>
    <w:p w:rsidR="009877D8" w:rsidRPr="00385D18" w:rsidRDefault="00B7292D" w:rsidP="009877D8">
      <w:pPr>
        <w:spacing w:line="260" w:lineRule="atLeast"/>
        <w:ind w:left="340" w:hanging="340"/>
        <w:jc w:val="both"/>
      </w:pPr>
      <w:r>
        <w:t>[</w:t>
      </w:r>
      <w:r w:rsidR="00FC58BA">
        <w:t>15</w:t>
      </w:r>
      <w:r w:rsidR="009877D8" w:rsidRPr="00385D18">
        <w:t xml:space="preserve">] SEIDEL U. et JEUNESSE C. (2000) A propos d'un tesson du Néolithique récent de la vallée du Neckar. La technique du bouton au repoussé et la question de la diffusion du Michelsberg. </w:t>
      </w:r>
      <w:r w:rsidR="009877D8" w:rsidRPr="00385D18">
        <w:rPr>
          <w:i/>
        </w:rPr>
        <w:t>Bulletin de la Société Préhistorique Française</w:t>
      </w:r>
      <w:r w:rsidR="009877D8" w:rsidRPr="00385D18">
        <w:t xml:space="preserve"> 97, 2000, p.229-237.</w:t>
      </w:r>
    </w:p>
    <w:p w:rsidR="009877D8" w:rsidRPr="00385D18" w:rsidRDefault="00B7292D" w:rsidP="009877D8">
      <w:pPr>
        <w:pStyle w:val="Retraitcorpsdetexte"/>
        <w:spacing w:line="260" w:lineRule="atLeast"/>
        <w:ind w:left="340" w:hanging="340"/>
        <w:rPr>
          <w:rFonts w:ascii="Times New Roman" w:hAnsi="Times New Roman"/>
          <w:b w:val="0"/>
          <w:szCs w:val="24"/>
        </w:rPr>
      </w:pPr>
      <w:r>
        <w:rPr>
          <w:rFonts w:ascii="Times New Roman" w:hAnsi="Times New Roman"/>
          <w:b w:val="0"/>
          <w:szCs w:val="24"/>
        </w:rPr>
        <w:t>[</w:t>
      </w:r>
      <w:r w:rsidR="00FC58BA">
        <w:rPr>
          <w:rFonts w:ascii="Times New Roman" w:hAnsi="Times New Roman"/>
          <w:b w:val="0"/>
          <w:szCs w:val="24"/>
        </w:rPr>
        <w:t>16</w:t>
      </w:r>
      <w:r w:rsidR="009877D8" w:rsidRPr="00385D18">
        <w:rPr>
          <w:rFonts w:ascii="Times New Roman" w:hAnsi="Times New Roman"/>
          <w:b w:val="0"/>
          <w:szCs w:val="24"/>
        </w:rPr>
        <w:t xml:space="preserve">] JEUNESSE C. (1998) Villeneuve-Saint-Germain, Cerny, Grossgartach, Roessen et la synchronisation entre </w:t>
      </w:r>
      <w:proofErr w:type="gramStart"/>
      <w:r w:rsidR="009877D8" w:rsidRPr="00385D18">
        <w:rPr>
          <w:rFonts w:ascii="Times New Roman" w:hAnsi="Times New Roman"/>
          <w:b w:val="0"/>
          <w:szCs w:val="24"/>
        </w:rPr>
        <w:t>les séquences Néolithique moyen</w:t>
      </w:r>
      <w:proofErr w:type="gramEnd"/>
      <w:r w:rsidR="009877D8" w:rsidRPr="00385D18">
        <w:rPr>
          <w:rFonts w:ascii="Times New Roman" w:hAnsi="Times New Roman"/>
          <w:b w:val="0"/>
          <w:szCs w:val="24"/>
        </w:rPr>
        <w:t xml:space="preserve"> du Rhin et du Bassin parisien. </w:t>
      </w:r>
      <w:r w:rsidR="009877D8" w:rsidRPr="00385D18">
        <w:rPr>
          <w:rFonts w:ascii="Times New Roman" w:hAnsi="Times New Roman"/>
          <w:b w:val="0"/>
          <w:i/>
          <w:szCs w:val="24"/>
        </w:rPr>
        <w:t>Bulletin de la Société Préhistorique Française</w:t>
      </w:r>
      <w:r w:rsidR="009877D8" w:rsidRPr="00385D18">
        <w:rPr>
          <w:rFonts w:ascii="Times New Roman" w:hAnsi="Times New Roman"/>
          <w:b w:val="0"/>
          <w:szCs w:val="24"/>
        </w:rPr>
        <w:t xml:space="preserve"> 95, 1998, p.277-282.</w:t>
      </w:r>
    </w:p>
    <w:p w:rsidR="009877D8" w:rsidRPr="00385D18" w:rsidRDefault="00B7292D" w:rsidP="009877D8">
      <w:pPr>
        <w:pStyle w:val="Retraitcorpsdetexte"/>
        <w:spacing w:line="260" w:lineRule="atLeast"/>
        <w:ind w:left="340" w:hanging="340"/>
        <w:rPr>
          <w:rFonts w:ascii="Times New Roman" w:hAnsi="Times New Roman"/>
          <w:b w:val="0"/>
          <w:szCs w:val="24"/>
        </w:rPr>
      </w:pPr>
      <w:r>
        <w:rPr>
          <w:rFonts w:ascii="Times New Roman" w:hAnsi="Times New Roman"/>
          <w:b w:val="0"/>
          <w:szCs w:val="24"/>
        </w:rPr>
        <w:t>[</w:t>
      </w:r>
      <w:r w:rsidR="00FC58BA">
        <w:rPr>
          <w:rFonts w:ascii="Times New Roman" w:hAnsi="Times New Roman"/>
          <w:b w:val="0"/>
          <w:szCs w:val="24"/>
        </w:rPr>
        <w:t>17</w:t>
      </w:r>
      <w:r w:rsidR="009877D8" w:rsidRPr="00385D18">
        <w:rPr>
          <w:rFonts w:ascii="Times New Roman" w:hAnsi="Times New Roman"/>
          <w:b w:val="0"/>
          <w:szCs w:val="24"/>
        </w:rPr>
        <w:t>]</w:t>
      </w:r>
      <w:r w:rsidR="009877D8" w:rsidRPr="00385D18">
        <w:rPr>
          <w:szCs w:val="24"/>
        </w:rPr>
        <w:t xml:space="preserve"> </w:t>
      </w:r>
      <w:r w:rsidR="009877D8" w:rsidRPr="00385D18">
        <w:rPr>
          <w:rFonts w:ascii="Times New Roman" w:hAnsi="Times New Roman"/>
          <w:b w:val="0"/>
          <w:szCs w:val="24"/>
        </w:rPr>
        <w:t xml:space="preserve">ALT K.W., JEUNESSE C., BUITRAGO-TELLEZ C.H., WÄCHTER R., BOES E. et PICHLER S.L. (1997) Evidence for stone </w:t>
      </w:r>
      <w:proofErr w:type="spellStart"/>
      <w:r w:rsidR="009877D8" w:rsidRPr="00385D18">
        <w:rPr>
          <w:rFonts w:ascii="Times New Roman" w:hAnsi="Times New Roman"/>
          <w:b w:val="0"/>
          <w:szCs w:val="24"/>
        </w:rPr>
        <w:t>age</w:t>
      </w:r>
      <w:proofErr w:type="spellEnd"/>
      <w:r w:rsidR="009877D8" w:rsidRPr="00385D18">
        <w:rPr>
          <w:rFonts w:ascii="Times New Roman" w:hAnsi="Times New Roman"/>
          <w:b w:val="0"/>
          <w:szCs w:val="24"/>
        </w:rPr>
        <w:t xml:space="preserve"> </w:t>
      </w:r>
      <w:proofErr w:type="spellStart"/>
      <w:r w:rsidR="009877D8" w:rsidRPr="00385D18">
        <w:rPr>
          <w:rFonts w:ascii="Times New Roman" w:hAnsi="Times New Roman"/>
          <w:b w:val="0"/>
          <w:szCs w:val="24"/>
        </w:rPr>
        <w:t>cranial</w:t>
      </w:r>
      <w:proofErr w:type="spellEnd"/>
      <w:r w:rsidR="009877D8" w:rsidRPr="00385D18">
        <w:rPr>
          <w:rFonts w:ascii="Times New Roman" w:hAnsi="Times New Roman"/>
          <w:b w:val="0"/>
          <w:szCs w:val="24"/>
        </w:rPr>
        <w:t xml:space="preserve"> </w:t>
      </w:r>
      <w:proofErr w:type="spellStart"/>
      <w:r w:rsidR="009877D8" w:rsidRPr="00385D18">
        <w:rPr>
          <w:rFonts w:ascii="Times New Roman" w:hAnsi="Times New Roman"/>
          <w:b w:val="0"/>
          <w:szCs w:val="24"/>
        </w:rPr>
        <w:t>surgery</w:t>
      </w:r>
      <w:proofErr w:type="spellEnd"/>
      <w:r w:rsidR="009877D8" w:rsidRPr="00385D18">
        <w:rPr>
          <w:rFonts w:ascii="Times New Roman" w:hAnsi="Times New Roman"/>
          <w:b w:val="0"/>
          <w:szCs w:val="24"/>
        </w:rPr>
        <w:t xml:space="preserve">. </w:t>
      </w:r>
      <w:r w:rsidR="009877D8" w:rsidRPr="00385D18">
        <w:rPr>
          <w:rFonts w:ascii="Times New Roman" w:hAnsi="Times New Roman"/>
          <w:b w:val="0"/>
          <w:i/>
          <w:szCs w:val="24"/>
        </w:rPr>
        <w:t>Nature</w:t>
      </w:r>
      <w:r w:rsidR="009877D8" w:rsidRPr="00385D18">
        <w:rPr>
          <w:rFonts w:ascii="Times New Roman" w:hAnsi="Times New Roman"/>
          <w:b w:val="0"/>
          <w:szCs w:val="24"/>
        </w:rPr>
        <w:t>, vol. 387, 22 mai 1997, p.360.</w:t>
      </w:r>
    </w:p>
    <w:p w:rsidR="009877D8" w:rsidRPr="00385D18" w:rsidRDefault="00B7292D" w:rsidP="009877D8">
      <w:pPr>
        <w:pStyle w:val="Retraitcorpsdetexte"/>
        <w:spacing w:line="260" w:lineRule="atLeast"/>
        <w:ind w:left="340" w:hanging="340"/>
        <w:rPr>
          <w:rFonts w:ascii="Times New Roman" w:hAnsi="Times New Roman"/>
          <w:b w:val="0"/>
          <w:szCs w:val="24"/>
        </w:rPr>
      </w:pPr>
      <w:r>
        <w:rPr>
          <w:rFonts w:ascii="Times New Roman" w:hAnsi="Times New Roman"/>
          <w:b w:val="0"/>
          <w:szCs w:val="24"/>
        </w:rPr>
        <w:t>[</w:t>
      </w:r>
      <w:r w:rsidR="00FC58BA">
        <w:rPr>
          <w:rFonts w:ascii="Times New Roman" w:hAnsi="Times New Roman"/>
          <w:b w:val="0"/>
          <w:szCs w:val="24"/>
        </w:rPr>
        <w:t>18</w:t>
      </w:r>
      <w:r w:rsidR="009877D8" w:rsidRPr="00385D18">
        <w:rPr>
          <w:rFonts w:ascii="Times New Roman" w:hAnsi="Times New Roman"/>
          <w:b w:val="0"/>
          <w:szCs w:val="24"/>
        </w:rPr>
        <w:t>]</w:t>
      </w:r>
      <w:r w:rsidR="009877D8" w:rsidRPr="00385D18">
        <w:rPr>
          <w:szCs w:val="24"/>
        </w:rPr>
        <w:t xml:space="preserve"> </w:t>
      </w:r>
      <w:r w:rsidR="009877D8" w:rsidRPr="00385D18">
        <w:rPr>
          <w:rFonts w:ascii="Times New Roman" w:hAnsi="Times New Roman"/>
          <w:b w:val="0"/>
          <w:szCs w:val="24"/>
        </w:rPr>
        <w:t xml:space="preserve">JEUNESSE C. (1996) Les enceintes à fossés interrompus du Néolithique danubien ancien et moyen et leurs relations avec le Néolithique récent. </w:t>
      </w:r>
      <w:r w:rsidR="009877D8" w:rsidRPr="00385D18">
        <w:rPr>
          <w:rFonts w:ascii="Times New Roman" w:hAnsi="Times New Roman"/>
          <w:b w:val="0"/>
          <w:i/>
          <w:szCs w:val="24"/>
        </w:rPr>
        <w:t>Archäologisches Korrespondenzblatt</w:t>
      </w:r>
      <w:r w:rsidR="009877D8" w:rsidRPr="00385D18">
        <w:rPr>
          <w:rFonts w:ascii="Times New Roman" w:hAnsi="Times New Roman"/>
          <w:b w:val="0"/>
          <w:szCs w:val="24"/>
        </w:rPr>
        <w:t xml:space="preserve"> 26, 1996, p.251-261.</w:t>
      </w:r>
    </w:p>
    <w:p w:rsidR="009877D8" w:rsidRPr="00385D18" w:rsidRDefault="00B7292D" w:rsidP="009877D8">
      <w:pPr>
        <w:pStyle w:val="Retraitcorpsdetexte"/>
        <w:spacing w:line="260" w:lineRule="atLeast"/>
        <w:ind w:left="340" w:hanging="340"/>
        <w:rPr>
          <w:rFonts w:ascii="Times New Roman" w:hAnsi="Times New Roman"/>
          <w:b w:val="0"/>
          <w:szCs w:val="24"/>
        </w:rPr>
      </w:pPr>
      <w:r>
        <w:rPr>
          <w:rFonts w:ascii="Times New Roman" w:hAnsi="Times New Roman"/>
          <w:b w:val="0"/>
          <w:szCs w:val="24"/>
        </w:rPr>
        <w:t>[</w:t>
      </w:r>
      <w:r w:rsidR="00FC58BA">
        <w:rPr>
          <w:rFonts w:ascii="Times New Roman" w:hAnsi="Times New Roman"/>
          <w:b w:val="0"/>
          <w:szCs w:val="24"/>
        </w:rPr>
        <w:t>19</w:t>
      </w:r>
      <w:r w:rsidR="009877D8" w:rsidRPr="00385D18">
        <w:rPr>
          <w:rFonts w:ascii="Times New Roman" w:hAnsi="Times New Roman"/>
          <w:b w:val="0"/>
          <w:szCs w:val="24"/>
        </w:rPr>
        <w:t>]</w:t>
      </w:r>
      <w:r w:rsidR="009877D8" w:rsidRPr="00385D18">
        <w:rPr>
          <w:szCs w:val="24"/>
        </w:rPr>
        <w:t xml:space="preserve"> </w:t>
      </w:r>
      <w:r w:rsidR="009877D8" w:rsidRPr="00385D18">
        <w:rPr>
          <w:rFonts w:ascii="Times New Roman" w:hAnsi="Times New Roman"/>
          <w:b w:val="0"/>
          <w:szCs w:val="24"/>
        </w:rPr>
        <w:t xml:space="preserve">JEUNESSE C. (1996) Variabilité des pratiques funéraires et différenciation sociale dans le Néolithique ancien danubien. </w:t>
      </w:r>
      <w:r w:rsidR="009877D8" w:rsidRPr="00385D18">
        <w:rPr>
          <w:rFonts w:ascii="Times New Roman" w:hAnsi="Times New Roman"/>
          <w:b w:val="0"/>
          <w:i/>
          <w:szCs w:val="24"/>
        </w:rPr>
        <w:t>Gallia Préhistoire</w:t>
      </w:r>
      <w:r w:rsidR="009877D8" w:rsidRPr="00385D18">
        <w:rPr>
          <w:rFonts w:ascii="Times New Roman" w:hAnsi="Times New Roman"/>
          <w:b w:val="0"/>
          <w:szCs w:val="24"/>
        </w:rPr>
        <w:t xml:space="preserve"> 38, 1996, p.249-286.</w:t>
      </w:r>
    </w:p>
    <w:p w:rsidR="009877D8" w:rsidRPr="00385D18" w:rsidRDefault="00B7292D" w:rsidP="009877D8">
      <w:pPr>
        <w:spacing w:line="260" w:lineRule="atLeast"/>
        <w:ind w:left="340" w:hanging="340"/>
        <w:jc w:val="both"/>
      </w:pPr>
      <w:r>
        <w:t>[</w:t>
      </w:r>
      <w:r w:rsidR="00FC58BA">
        <w:t>20</w:t>
      </w:r>
      <w:r w:rsidR="009877D8" w:rsidRPr="00385D18">
        <w:t xml:space="preserve">] ARBOGAST R.-M. et JEUNESSE C. (1996) Réflexion sur la signification des groupes régionaux du Rubané : l'exemple du Rhin supérieur et du Bassin parisien. </w:t>
      </w:r>
      <w:r w:rsidR="009877D8" w:rsidRPr="00385D18">
        <w:rPr>
          <w:i/>
        </w:rPr>
        <w:t>Archäologisches Korrespondenzblatt</w:t>
      </w:r>
      <w:r w:rsidR="009877D8" w:rsidRPr="00385D18">
        <w:t xml:space="preserve"> 26, 1996, p.395-404.</w:t>
      </w:r>
    </w:p>
    <w:p w:rsidR="009877D8" w:rsidRPr="00385D18" w:rsidRDefault="00B7292D" w:rsidP="009877D8">
      <w:pPr>
        <w:spacing w:line="260" w:lineRule="atLeast"/>
        <w:ind w:left="340" w:hanging="340"/>
        <w:jc w:val="both"/>
      </w:pPr>
      <w:r>
        <w:t>[</w:t>
      </w:r>
      <w:r w:rsidR="00FC58BA">
        <w:t>21</w:t>
      </w:r>
      <w:r w:rsidR="009877D8" w:rsidRPr="00385D18">
        <w:t xml:space="preserve">] JEUNESSE C. (1995) Le vase de Passy et la synchronisation entre les séquences Néolithique moyen du Rhin et du Bassin parisien. Problèmes de chronologie absolue. </w:t>
      </w:r>
      <w:r w:rsidR="009877D8" w:rsidRPr="00385D18">
        <w:rPr>
          <w:i/>
        </w:rPr>
        <w:t>Bulletin de la Société Préhistorique Française</w:t>
      </w:r>
      <w:r w:rsidR="009877D8" w:rsidRPr="00385D18">
        <w:t xml:space="preserve"> 92, 1995, p.22-24.</w:t>
      </w:r>
    </w:p>
    <w:p w:rsidR="009877D8" w:rsidRPr="00385D18" w:rsidRDefault="00B7292D" w:rsidP="009877D8">
      <w:pPr>
        <w:spacing w:line="260" w:lineRule="atLeast"/>
        <w:ind w:left="340" w:hanging="340"/>
        <w:jc w:val="both"/>
      </w:pPr>
      <w:r>
        <w:t>[</w:t>
      </w:r>
      <w:r w:rsidR="00FC58BA">
        <w:t>22</w:t>
      </w:r>
      <w:r w:rsidR="009877D8" w:rsidRPr="00385D18">
        <w:t xml:space="preserve">] JEUNESSE C. (1995) Les groupes régionaux occidentaux du Rubané à travers les pratiques funéraires. </w:t>
      </w:r>
      <w:r w:rsidR="009877D8" w:rsidRPr="00385D18">
        <w:rPr>
          <w:i/>
        </w:rPr>
        <w:t>Gallia Préhistoire</w:t>
      </w:r>
      <w:r w:rsidR="009877D8" w:rsidRPr="00385D18">
        <w:t xml:space="preserve"> 37, 1995, p.115-154.</w:t>
      </w:r>
    </w:p>
    <w:p w:rsidR="009877D8" w:rsidRPr="00385D18" w:rsidRDefault="00B7292D" w:rsidP="009877D8">
      <w:pPr>
        <w:spacing w:line="260" w:lineRule="atLeast"/>
        <w:ind w:left="340" w:hanging="340"/>
        <w:jc w:val="both"/>
      </w:pPr>
      <w:r>
        <w:t>[</w:t>
      </w:r>
      <w:r w:rsidR="00FC58BA">
        <w:t>23</w:t>
      </w:r>
      <w:r w:rsidR="009877D8" w:rsidRPr="00385D18">
        <w:t xml:space="preserve">] JEUNESSE C. (1994) Le Néolithique du sud de la Plaine du Rhin supérieur. Recherches et découvertes récentes. </w:t>
      </w:r>
      <w:r w:rsidR="009877D8" w:rsidRPr="00385D18">
        <w:rPr>
          <w:i/>
        </w:rPr>
        <w:t>Prähistorische Zeitschrift</w:t>
      </w:r>
      <w:r w:rsidR="009877D8" w:rsidRPr="00385D18">
        <w:t xml:space="preserve"> 69.1, 1994, p.1-31.</w:t>
      </w:r>
    </w:p>
    <w:p w:rsidR="009877D8" w:rsidRPr="00385D18" w:rsidRDefault="00B7292D" w:rsidP="009877D8">
      <w:pPr>
        <w:spacing w:line="260" w:lineRule="atLeast"/>
        <w:ind w:left="340" w:hanging="340"/>
        <w:jc w:val="both"/>
      </w:pPr>
      <w:r>
        <w:t>[</w:t>
      </w:r>
      <w:r w:rsidR="00FC58BA">
        <w:t>24</w:t>
      </w:r>
      <w:r w:rsidR="009877D8" w:rsidRPr="00385D18">
        <w:t xml:space="preserve">] JEUNESSE C. (1994) Réponse à l'article de A. </w:t>
      </w:r>
      <w:proofErr w:type="spellStart"/>
      <w:r w:rsidR="009877D8" w:rsidRPr="00385D18">
        <w:t>Tillmann</w:t>
      </w:r>
      <w:proofErr w:type="spellEnd"/>
      <w:r w:rsidR="009877D8" w:rsidRPr="00385D18">
        <w:t xml:space="preserve"> : " </w:t>
      </w:r>
      <w:proofErr w:type="spellStart"/>
      <w:r w:rsidR="009877D8" w:rsidRPr="00385D18">
        <w:t>KontinuitätoderDiskontinuität</w:t>
      </w:r>
      <w:proofErr w:type="spellEnd"/>
      <w:r w:rsidR="009877D8" w:rsidRPr="00385D18">
        <w:t xml:space="preserve"> ? </w:t>
      </w:r>
      <w:r w:rsidR="009877D8" w:rsidRPr="00385D18">
        <w:rPr>
          <w:lang w:val="de-DE"/>
        </w:rPr>
        <w:t xml:space="preserve">Zur Frage einer bandkeramischen Landnahme im südlichen Mitteleuropa " (Archäologische Informationen 16/2, 1993, p.157-187). </w:t>
      </w:r>
      <w:proofErr w:type="spellStart"/>
      <w:r w:rsidR="009877D8" w:rsidRPr="00385D18">
        <w:rPr>
          <w:i/>
        </w:rPr>
        <w:t>Archäologische</w:t>
      </w:r>
      <w:proofErr w:type="spellEnd"/>
      <w:r w:rsidR="009877D8" w:rsidRPr="00385D18">
        <w:rPr>
          <w:i/>
        </w:rPr>
        <w:t xml:space="preserve"> </w:t>
      </w:r>
      <w:proofErr w:type="spellStart"/>
      <w:r w:rsidR="009877D8" w:rsidRPr="00385D18">
        <w:rPr>
          <w:i/>
        </w:rPr>
        <w:t>Informationen</w:t>
      </w:r>
      <w:proofErr w:type="spellEnd"/>
      <w:r w:rsidR="009877D8" w:rsidRPr="00385D18">
        <w:t xml:space="preserve"> 17/1, 1994, p.55-58.</w:t>
      </w:r>
    </w:p>
    <w:p w:rsidR="009877D8" w:rsidRPr="00385D18" w:rsidRDefault="00B7292D" w:rsidP="009877D8">
      <w:pPr>
        <w:spacing w:line="260" w:lineRule="atLeast"/>
        <w:ind w:left="340" w:hanging="340"/>
        <w:jc w:val="both"/>
        <w:rPr>
          <w:lang w:val="de-DE"/>
        </w:rPr>
      </w:pPr>
      <w:r>
        <w:t>[</w:t>
      </w:r>
      <w:r w:rsidR="00FC58BA">
        <w:t>25</w:t>
      </w:r>
      <w:r w:rsidR="009877D8" w:rsidRPr="00385D18">
        <w:t xml:space="preserve">] JEUNESSE C., NICOD P.-Y., VAN BERG P.-L. et VORUZ J.-L. (1991) Nouveaux témoins d'âge néolithique ancien entre Rhône et Rhin. </w:t>
      </w:r>
      <w:r w:rsidR="009877D8" w:rsidRPr="00385D18">
        <w:rPr>
          <w:i/>
          <w:lang w:val="de-DE"/>
        </w:rPr>
        <w:t xml:space="preserve">Jahrbuch der Schweizerischen Gesellschaft für Ur- und Frühgeschichte / </w:t>
      </w:r>
      <w:proofErr w:type="spellStart"/>
      <w:r w:rsidR="009877D8" w:rsidRPr="00385D18">
        <w:rPr>
          <w:i/>
          <w:lang w:val="de-DE"/>
        </w:rPr>
        <w:t>Annuaire</w:t>
      </w:r>
      <w:proofErr w:type="spellEnd"/>
      <w:r w:rsidR="009877D8" w:rsidRPr="00385D18">
        <w:rPr>
          <w:i/>
          <w:lang w:val="de-DE"/>
        </w:rPr>
        <w:t xml:space="preserve"> de la </w:t>
      </w:r>
      <w:proofErr w:type="spellStart"/>
      <w:r w:rsidR="009877D8" w:rsidRPr="00385D18">
        <w:rPr>
          <w:i/>
          <w:lang w:val="de-DE"/>
        </w:rPr>
        <w:t>Société</w:t>
      </w:r>
      <w:proofErr w:type="spellEnd"/>
      <w:r w:rsidR="009877D8" w:rsidRPr="00385D18">
        <w:rPr>
          <w:i/>
          <w:lang w:val="de-DE"/>
        </w:rPr>
        <w:t xml:space="preserve"> Suisse de </w:t>
      </w:r>
      <w:proofErr w:type="spellStart"/>
      <w:r w:rsidR="009877D8" w:rsidRPr="00385D18">
        <w:rPr>
          <w:i/>
          <w:lang w:val="de-DE"/>
        </w:rPr>
        <w:t>Préhistoire</w:t>
      </w:r>
      <w:proofErr w:type="spellEnd"/>
      <w:r w:rsidR="009877D8" w:rsidRPr="00385D18">
        <w:rPr>
          <w:i/>
          <w:lang w:val="de-DE"/>
        </w:rPr>
        <w:t xml:space="preserve"> et </w:t>
      </w:r>
      <w:proofErr w:type="spellStart"/>
      <w:r w:rsidR="009877D8" w:rsidRPr="00385D18">
        <w:rPr>
          <w:i/>
          <w:lang w:val="de-DE"/>
        </w:rPr>
        <w:t>d’Archéologie</w:t>
      </w:r>
      <w:proofErr w:type="spellEnd"/>
      <w:r w:rsidR="009877D8" w:rsidRPr="00385D18">
        <w:rPr>
          <w:lang w:val="de-DE"/>
        </w:rPr>
        <w:t xml:space="preserve"> 74, 1991, p.43-78.</w:t>
      </w:r>
    </w:p>
    <w:p w:rsidR="009877D8" w:rsidRPr="00385D18" w:rsidRDefault="00B7292D" w:rsidP="009877D8">
      <w:pPr>
        <w:spacing w:line="260" w:lineRule="atLeast"/>
        <w:ind w:left="340" w:hanging="340"/>
        <w:jc w:val="both"/>
      </w:pPr>
      <w:r>
        <w:t>[</w:t>
      </w:r>
      <w:r w:rsidR="00FC58BA">
        <w:t>26</w:t>
      </w:r>
      <w:r w:rsidR="009877D8" w:rsidRPr="00385D18">
        <w:t xml:space="preserve">] JEUNESSE C. (1983) La maison rubanée de </w:t>
      </w:r>
      <w:proofErr w:type="spellStart"/>
      <w:r w:rsidR="009877D8" w:rsidRPr="00385D18">
        <w:t>Stutzheim</w:t>
      </w:r>
      <w:proofErr w:type="spellEnd"/>
      <w:r w:rsidR="009877D8" w:rsidRPr="00385D18">
        <w:t xml:space="preserve"> (Bas-Rhin). </w:t>
      </w:r>
      <w:r w:rsidR="009877D8" w:rsidRPr="00385D18">
        <w:rPr>
          <w:i/>
        </w:rPr>
        <w:t>Bulletin de la Société Préhistorique Française</w:t>
      </w:r>
      <w:r w:rsidR="009877D8" w:rsidRPr="00385D18">
        <w:t>, 1983, T. 80, p.21-23.</w:t>
      </w:r>
    </w:p>
    <w:p w:rsidR="009877D8" w:rsidRPr="00385D18" w:rsidRDefault="00B7292D" w:rsidP="009877D8">
      <w:pPr>
        <w:spacing w:line="260" w:lineRule="atLeast"/>
        <w:ind w:left="340" w:hanging="340"/>
        <w:jc w:val="both"/>
      </w:pPr>
      <w:r>
        <w:t>[</w:t>
      </w:r>
      <w:r w:rsidR="00FC58BA">
        <w:t>27</w:t>
      </w:r>
      <w:r w:rsidR="009877D8" w:rsidRPr="00385D18">
        <w:t>] JEUNESSE C. et CONSTANTIN Cl. (1982) Un tesson de la Céra</w:t>
      </w:r>
      <w:r w:rsidR="009877D8" w:rsidRPr="00385D18">
        <w:softHyphen/>
        <w:t xml:space="preserve">mique du Limbourg dans une fosse du Rubané ancien d'Alsace. </w:t>
      </w:r>
      <w:proofErr w:type="spellStart"/>
      <w:r w:rsidR="009877D8" w:rsidRPr="00385D18">
        <w:rPr>
          <w:i/>
        </w:rPr>
        <w:t>Helinium</w:t>
      </w:r>
      <w:proofErr w:type="spellEnd"/>
      <w:r w:rsidR="009877D8" w:rsidRPr="00385D18">
        <w:t xml:space="preserve"> 22, p.170-173.</w:t>
      </w:r>
    </w:p>
    <w:p w:rsidR="009877D8" w:rsidRPr="00385D18" w:rsidRDefault="009877D8" w:rsidP="009877D8">
      <w:pPr>
        <w:widowControl w:val="0"/>
        <w:snapToGrid w:val="0"/>
        <w:spacing w:line="260" w:lineRule="atLeast"/>
        <w:jc w:val="both"/>
      </w:pPr>
    </w:p>
    <w:p w:rsidR="009877D8" w:rsidRPr="00385D18" w:rsidRDefault="009877D8" w:rsidP="009877D8">
      <w:pPr>
        <w:widowControl w:val="0"/>
        <w:snapToGrid w:val="0"/>
        <w:spacing w:line="260" w:lineRule="atLeast"/>
        <w:jc w:val="both"/>
      </w:pPr>
      <w:r w:rsidRPr="00385D18">
        <w:rPr>
          <w:i/>
        </w:rPr>
        <w:t>Revues nationales</w:t>
      </w:r>
      <w:r w:rsidR="00A7707B">
        <w:t> (total : 8</w:t>
      </w:r>
      <w:r w:rsidRPr="00385D18">
        <w:t>)</w:t>
      </w:r>
    </w:p>
    <w:p w:rsidR="009877D8" w:rsidRDefault="009877D8" w:rsidP="009877D8">
      <w:pPr>
        <w:widowControl w:val="0"/>
        <w:snapToGrid w:val="0"/>
        <w:spacing w:line="260" w:lineRule="atLeast"/>
        <w:jc w:val="both"/>
      </w:pPr>
    </w:p>
    <w:p w:rsidR="00A7707B" w:rsidRPr="00B7292D" w:rsidRDefault="00FC58BA" w:rsidP="00FC58BA">
      <w:pPr>
        <w:spacing w:line="260" w:lineRule="atLeast"/>
        <w:ind w:left="340" w:hanging="340"/>
        <w:jc w:val="both"/>
      </w:pPr>
      <w:r w:rsidRPr="00B7292D">
        <w:t xml:space="preserve">[28] </w:t>
      </w:r>
      <w:r w:rsidR="00A7707B" w:rsidRPr="00B7292D">
        <w:t>JEUNESSE C. (2016) Des indigènes récalcitrants. Le Massif jurassien et ses marges au 5</w:t>
      </w:r>
      <w:r w:rsidR="00A7707B" w:rsidRPr="00B7292D">
        <w:rPr>
          <w:vertAlign w:val="superscript"/>
        </w:rPr>
        <w:t>e</w:t>
      </w:r>
      <w:r w:rsidR="00A7707B" w:rsidRPr="00B7292D">
        <w:t xml:space="preserve"> millénaire. Une poche de résistance à la néolithisation?, Journée du laboratoire 2016 (10 mars 2016), Archimède 3, 2016.</w:t>
      </w:r>
    </w:p>
    <w:p w:rsidR="009877D8" w:rsidRPr="00385D18" w:rsidRDefault="00B7292D" w:rsidP="009877D8">
      <w:pPr>
        <w:widowControl w:val="0"/>
        <w:snapToGrid w:val="0"/>
        <w:spacing w:line="260" w:lineRule="atLeast"/>
        <w:ind w:left="340" w:hanging="340"/>
        <w:jc w:val="both"/>
      </w:pPr>
      <w:r>
        <w:t>[</w:t>
      </w:r>
      <w:r w:rsidR="00FC58BA">
        <w:t>29</w:t>
      </w:r>
      <w:r w:rsidR="009877D8" w:rsidRPr="00385D18">
        <w:t xml:space="preserve">] DENAIRE A., JEUNESSE C., LEFRANC P. (2010) Nouvelles données sur la séquence Néolithique final II – Bronze ancien en Alsace, </w:t>
      </w:r>
      <w:proofErr w:type="spellStart"/>
      <w:r w:rsidR="009877D8" w:rsidRPr="00385D18">
        <w:rPr>
          <w:i/>
          <w:iCs/>
        </w:rPr>
        <w:t>Internéo</w:t>
      </w:r>
      <w:proofErr w:type="spellEnd"/>
      <w:r w:rsidR="009877D8" w:rsidRPr="00385D18">
        <w:t xml:space="preserve"> 8, 2010, p. 155-167.</w:t>
      </w:r>
    </w:p>
    <w:p w:rsidR="009877D8" w:rsidRPr="00385D18" w:rsidRDefault="00FC58BA" w:rsidP="009877D8">
      <w:pPr>
        <w:spacing w:line="260" w:lineRule="atLeast"/>
        <w:jc w:val="both"/>
      </w:pPr>
      <w:r>
        <w:t>[30</w:t>
      </w:r>
      <w:r w:rsidR="009877D8" w:rsidRPr="00385D18">
        <w:t xml:space="preserve">] JEUNESSE C. (2003) Néolithique "initial", Néolithique ancien et néolithisation dans l'espace centre-européen : une vision rénovée. </w:t>
      </w:r>
      <w:r w:rsidR="009877D8" w:rsidRPr="00385D18">
        <w:rPr>
          <w:i/>
        </w:rPr>
        <w:t>Revue d'Alsace</w:t>
      </w:r>
      <w:r w:rsidR="009877D8" w:rsidRPr="00385D18">
        <w:t xml:space="preserve"> 129, 2003, p. 97-112.</w:t>
      </w:r>
    </w:p>
    <w:p w:rsidR="009877D8" w:rsidRPr="00385D18" w:rsidRDefault="00FC58BA" w:rsidP="009877D8">
      <w:pPr>
        <w:spacing w:line="260" w:lineRule="atLeast"/>
        <w:ind w:left="340" w:hanging="340"/>
        <w:jc w:val="both"/>
      </w:pPr>
      <w:r>
        <w:t>[31</w:t>
      </w:r>
      <w:r w:rsidR="009877D8" w:rsidRPr="00385D18">
        <w:t>] BOËS E., JEUNESSE C., ALIX G. et BROQUA C. (2000) La nécropole Néolithique moyen de Rosheim "</w:t>
      </w:r>
      <w:proofErr w:type="spellStart"/>
      <w:r w:rsidR="009877D8" w:rsidRPr="00385D18">
        <w:t>Mittelfeld</w:t>
      </w:r>
      <w:proofErr w:type="spellEnd"/>
      <w:r w:rsidR="009877D8" w:rsidRPr="00385D18">
        <w:t xml:space="preserve">" (Bas-Rhin) : premiers résultats concernant le recrutement des individus. </w:t>
      </w:r>
      <w:proofErr w:type="spellStart"/>
      <w:r w:rsidR="009877D8" w:rsidRPr="00385D18">
        <w:rPr>
          <w:i/>
        </w:rPr>
        <w:t>Internéo</w:t>
      </w:r>
      <w:proofErr w:type="spellEnd"/>
      <w:r w:rsidR="009877D8" w:rsidRPr="00385D18">
        <w:t xml:space="preserve"> 3, 2000, p. 37-49.</w:t>
      </w:r>
    </w:p>
    <w:p w:rsidR="009877D8" w:rsidRPr="00385D18" w:rsidRDefault="00B7292D" w:rsidP="009877D8">
      <w:pPr>
        <w:spacing w:line="260" w:lineRule="atLeast"/>
        <w:ind w:left="340" w:hanging="340"/>
        <w:jc w:val="both"/>
      </w:pPr>
      <w:r>
        <w:t>[</w:t>
      </w:r>
      <w:r w:rsidR="00FC58BA">
        <w:t>32</w:t>
      </w:r>
      <w:r w:rsidR="009877D8" w:rsidRPr="00385D18">
        <w:t xml:space="preserve">] BOËS E., JEUNESSE C. et ALT K.W. (1998) Deux interventions anthropiques dans une sépulture du Néolithique ancien, à Ensisheim (Haut-Rhin). </w:t>
      </w:r>
      <w:proofErr w:type="spellStart"/>
      <w:r w:rsidR="009877D8" w:rsidRPr="00385D18">
        <w:rPr>
          <w:i/>
        </w:rPr>
        <w:t>Internéo</w:t>
      </w:r>
      <w:proofErr w:type="spellEnd"/>
      <w:r w:rsidR="009877D8" w:rsidRPr="00385D18">
        <w:t xml:space="preserve"> 2, 1998, p.29-38.</w:t>
      </w:r>
    </w:p>
    <w:p w:rsidR="009877D8" w:rsidRPr="00385D18" w:rsidRDefault="00B7292D" w:rsidP="009877D8">
      <w:pPr>
        <w:spacing w:line="260" w:lineRule="atLeast"/>
        <w:ind w:left="340" w:hanging="340"/>
        <w:jc w:val="both"/>
      </w:pPr>
      <w:r>
        <w:t>[</w:t>
      </w:r>
      <w:r w:rsidR="00FC58BA">
        <w:t>33</w:t>
      </w:r>
      <w:r w:rsidR="009877D8" w:rsidRPr="00385D18">
        <w:t xml:space="preserve">] JEUNESSE C. (1988) La période Néolithique en Alsace. Présentation générale et apport des recherches récentes. </w:t>
      </w:r>
      <w:r w:rsidR="009877D8" w:rsidRPr="00385D18">
        <w:rPr>
          <w:i/>
        </w:rPr>
        <w:t>Revue d'Alsace</w:t>
      </w:r>
      <w:r w:rsidR="009877D8" w:rsidRPr="00385D18">
        <w:t xml:space="preserve"> n°114, 1988, p.3-33.</w:t>
      </w:r>
    </w:p>
    <w:p w:rsidR="009877D8" w:rsidRPr="00385D18" w:rsidRDefault="00B7292D" w:rsidP="009877D8">
      <w:pPr>
        <w:spacing w:line="260" w:lineRule="atLeast"/>
        <w:ind w:left="340" w:hanging="340"/>
        <w:jc w:val="both"/>
      </w:pPr>
      <w:r>
        <w:t>[</w:t>
      </w:r>
      <w:r w:rsidR="00FC58BA">
        <w:t>34</w:t>
      </w:r>
      <w:r w:rsidR="009877D8" w:rsidRPr="00385D18">
        <w:t xml:space="preserve">] JEUNESSE C. (1982) Les influences </w:t>
      </w:r>
      <w:proofErr w:type="spellStart"/>
      <w:r w:rsidR="009877D8" w:rsidRPr="00385D18">
        <w:t>Epi-Roessen</w:t>
      </w:r>
      <w:proofErr w:type="spellEnd"/>
      <w:r w:rsidR="009877D8" w:rsidRPr="00385D18">
        <w:t xml:space="preserve"> et Michelsberg dans le Nord-Est du Bassin parisien et en Belgique occidentale : analyse chronologique. </w:t>
      </w:r>
      <w:r w:rsidR="009877D8" w:rsidRPr="00385D18">
        <w:rPr>
          <w:i/>
        </w:rPr>
        <w:t>Revue Archéologique de Picardie</w:t>
      </w:r>
      <w:r w:rsidR="009877D8" w:rsidRPr="00385D18">
        <w:t xml:space="preserve"> 4, 1982, p.49-65.</w:t>
      </w:r>
    </w:p>
    <w:p w:rsidR="009877D8" w:rsidRPr="00385D18" w:rsidRDefault="00B7292D" w:rsidP="009877D8">
      <w:pPr>
        <w:spacing w:line="260" w:lineRule="atLeast"/>
        <w:ind w:left="340" w:hanging="340"/>
        <w:jc w:val="both"/>
      </w:pPr>
      <w:r>
        <w:t>[</w:t>
      </w:r>
      <w:r w:rsidR="00FC58BA">
        <w:t>35</w:t>
      </w:r>
      <w:r w:rsidR="009877D8" w:rsidRPr="00385D18">
        <w:t xml:space="preserve">] THEVENIN A., GIES C., SAINTY J., SCHNEIDER M.L., </w:t>
      </w:r>
      <w:r w:rsidR="009877D8" w:rsidRPr="00385D18">
        <w:rPr>
          <w:b/>
        </w:rPr>
        <w:t>JEUNESSE</w:t>
      </w:r>
      <w:r w:rsidR="009877D8" w:rsidRPr="00385D18">
        <w:t xml:space="preserve">C., RAPP J. (1977-78) Le site néolithique de Reichstett : fouilles 1976. </w:t>
      </w:r>
      <w:r w:rsidR="009877D8" w:rsidRPr="00385D18">
        <w:rPr>
          <w:i/>
        </w:rPr>
        <w:t>Revue Archéologique de l'Est et du Centre-Est</w:t>
      </w:r>
      <w:r w:rsidR="009877D8" w:rsidRPr="00385D18">
        <w:t xml:space="preserve"> 28, 1977, p.175-228 et 29, 1978, p.7-64.</w:t>
      </w:r>
    </w:p>
    <w:p w:rsidR="009877D8" w:rsidRPr="00385D18" w:rsidRDefault="009877D8" w:rsidP="009877D8">
      <w:pPr>
        <w:spacing w:line="260" w:lineRule="atLeast"/>
        <w:ind w:left="360"/>
        <w:jc w:val="both"/>
        <w:rPr>
          <w:b/>
        </w:rPr>
      </w:pPr>
    </w:p>
    <w:p w:rsidR="009877D8" w:rsidRPr="00385D18" w:rsidRDefault="009877D8" w:rsidP="009877D8">
      <w:pPr>
        <w:pStyle w:val="p2"/>
        <w:jc w:val="both"/>
        <w:rPr>
          <w:b/>
          <w:szCs w:val="24"/>
        </w:rPr>
      </w:pPr>
      <w:r w:rsidRPr="00385D18">
        <w:rPr>
          <w:b/>
          <w:szCs w:val="24"/>
        </w:rPr>
        <w:t xml:space="preserve">Ouvrages </w:t>
      </w:r>
      <w:r w:rsidRPr="00385D18">
        <w:rPr>
          <w:szCs w:val="24"/>
        </w:rPr>
        <w:t>(total : 6)</w:t>
      </w:r>
    </w:p>
    <w:p w:rsidR="009877D8" w:rsidRPr="00385D18" w:rsidRDefault="009877D8" w:rsidP="009877D8">
      <w:pPr>
        <w:pStyle w:val="p2"/>
        <w:ind w:left="720"/>
        <w:jc w:val="both"/>
        <w:rPr>
          <w:szCs w:val="24"/>
        </w:rPr>
      </w:pPr>
    </w:p>
    <w:p w:rsidR="009877D8" w:rsidRPr="00385D18" w:rsidRDefault="00B7292D" w:rsidP="009877D8">
      <w:pPr>
        <w:spacing w:line="260" w:lineRule="atLeast"/>
        <w:ind w:left="340" w:hanging="340"/>
        <w:jc w:val="both"/>
      </w:pPr>
      <w:r>
        <w:t>[</w:t>
      </w:r>
      <w:r w:rsidR="00FC58BA">
        <w:t>36</w:t>
      </w:r>
      <w:r w:rsidR="009877D8" w:rsidRPr="00385D18">
        <w:t xml:space="preserve">] DENAIRE A., JEUNESSE C., VOEGTLIN C. et VOEGTLIN M. (2008) </w:t>
      </w:r>
      <w:r w:rsidR="009877D8" w:rsidRPr="00385D18">
        <w:rPr>
          <w:i/>
        </w:rPr>
        <w:t>L’Alsace archéologique. Un guide pratique pour découvrir toutes les facettes de l’archéologie régionale</w:t>
      </w:r>
      <w:r w:rsidR="009877D8" w:rsidRPr="00385D18">
        <w:t>, Association pour la Promotion de la Recherche Archéologique en Alsace, Zimmersheim 2008, 227 pages.</w:t>
      </w:r>
    </w:p>
    <w:p w:rsidR="009877D8" w:rsidRPr="00385D18" w:rsidRDefault="00B7292D" w:rsidP="009877D8">
      <w:pPr>
        <w:spacing w:line="260" w:lineRule="atLeast"/>
        <w:ind w:left="340" w:hanging="340"/>
        <w:jc w:val="both"/>
      </w:pPr>
      <w:r>
        <w:t>[</w:t>
      </w:r>
      <w:r w:rsidR="00FC58BA">
        <w:t>37</w:t>
      </w:r>
      <w:r w:rsidR="009877D8" w:rsidRPr="00385D18">
        <w:t xml:space="preserve">]  JEUNESSE C., LEFRANC Ph. et DENAIRE A. (2004) Groupe de Bischheim, origine du Michelsberg, genèse du groupe d'Entzheim. La transition entre le Néolithique moyen et le Néolithique récent dans les régions rhénanes. </w:t>
      </w:r>
      <w:r w:rsidR="009877D8" w:rsidRPr="00385D18">
        <w:rPr>
          <w:i/>
        </w:rPr>
        <w:t xml:space="preserve">Cahiers de l'Association pour la Promotion de la Recherche Archéologique en Alsace </w:t>
      </w:r>
      <w:r w:rsidR="009877D8" w:rsidRPr="00385D18">
        <w:t>n°18/19, 2002/2003, 280 pages.</w:t>
      </w:r>
    </w:p>
    <w:p w:rsidR="009877D8" w:rsidRPr="00385D18" w:rsidRDefault="00B7292D" w:rsidP="009877D8">
      <w:pPr>
        <w:spacing w:line="260" w:lineRule="atLeast"/>
        <w:ind w:left="340" w:hanging="340"/>
        <w:jc w:val="both"/>
      </w:pPr>
      <w:r>
        <w:t>[</w:t>
      </w:r>
      <w:r w:rsidR="00FC58BA">
        <w:t>38</w:t>
      </w:r>
      <w:r w:rsidR="009877D8" w:rsidRPr="00385D18">
        <w:t xml:space="preserve">] JEUNESSE C. (1997) </w:t>
      </w:r>
      <w:r w:rsidR="009877D8" w:rsidRPr="00385D18">
        <w:rPr>
          <w:i/>
        </w:rPr>
        <w:t>Pratiques funéraires au Néolithique ancien. Sépultures et nécropoles danubiennes, 5500-4900 av. J.C.</w:t>
      </w:r>
      <w:r w:rsidR="009877D8" w:rsidRPr="00385D18">
        <w:t xml:space="preserve"> Ed. Errance, Paris 1997, 168 pages.</w:t>
      </w:r>
    </w:p>
    <w:p w:rsidR="009877D8" w:rsidRPr="00385D18" w:rsidRDefault="00B7292D" w:rsidP="009877D8">
      <w:pPr>
        <w:spacing w:line="260" w:lineRule="atLeast"/>
        <w:ind w:left="340" w:hanging="340"/>
        <w:jc w:val="both"/>
      </w:pPr>
      <w:r>
        <w:t>[</w:t>
      </w:r>
      <w:r w:rsidR="00FC58BA">
        <w:t>39</w:t>
      </w:r>
      <w:r w:rsidR="009877D8" w:rsidRPr="00385D18">
        <w:t>] PETREQUIN P. et JEUNESSE C. (1995)</w:t>
      </w:r>
      <w:r w:rsidR="009877D8" w:rsidRPr="00385D18">
        <w:rPr>
          <w:i/>
        </w:rPr>
        <w:t xml:space="preserve"> La hache de pierre. Carrières vosgiennes et échanges de lames polies pendant le Néolithique (5400-2100 av. J.-C.).</w:t>
      </w:r>
      <w:r w:rsidR="009877D8" w:rsidRPr="00385D18">
        <w:t xml:space="preserve"> Paris, 1995, 130 pages.</w:t>
      </w:r>
    </w:p>
    <w:p w:rsidR="009877D8" w:rsidRPr="00385D18" w:rsidRDefault="00B7292D" w:rsidP="009877D8">
      <w:pPr>
        <w:spacing w:line="260" w:lineRule="atLeast"/>
        <w:ind w:left="340" w:hanging="340"/>
        <w:jc w:val="both"/>
      </w:pPr>
      <w:r>
        <w:t>[</w:t>
      </w:r>
      <w:r w:rsidR="00FC58BA">
        <w:t>40</w:t>
      </w:r>
      <w:r w:rsidR="009877D8" w:rsidRPr="00385D18">
        <w:t>] JEUNESSE C., MENIEL P. et RÖDER B. (1994) L'habitat La Tène ancienne de Rosheim " </w:t>
      </w:r>
      <w:proofErr w:type="spellStart"/>
      <w:r w:rsidR="009877D8" w:rsidRPr="00385D18">
        <w:t>Mittelweg</w:t>
      </w:r>
      <w:proofErr w:type="spellEnd"/>
      <w:r w:rsidR="009877D8" w:rsidRPr="00385D18">
        <w:t> " (Bas-Rhin). Fouilles 1992. Monographies d'Archéologie Alsacienne 1, 1994, 160 p.</w:t>
      </w:r>
    </w:p>
    <w:p w:rsidR="009877D8" w:rsidRPr="00385D18" w:rsidRDefault="00B7292D" w:rsidP="009877D8">
      <w:pPr>
        <w:spacing w:line="260" w:lineRule="atLeast"/>
        <w:ind w:left="340" w:hanging="340"/>
        <w:jc w:val="both"/>
      </w:pPr>
      <w:r>
        <w:t>[</w:t>
      </w:r>
      <w:r w:rsidR="00FC58BA">
        <w:t>41</w:t>
      </w:r>
      <w:r w:rsidR="009877D8" w:rsidRPr="00385D18">
        <w:t>] JEUNESSE C. et SCHNITZLER B. (1993) Les premiers agriculteurs. Le Néolithique en Alsace. Catalogue des collections du Musée Archéologique de Strasbourg, Tome 2, Strasbourg 1993, 125 p.</w:t>
      </w:r>
    </w:p>
    <w:p w:rsidR="009877D8" w:rsidRPr="00385D18" w:rsidRDefault="009877D8" w:rsidP="009877D8">
      <w:pPr>
        <w:spacing w:line="260" w:lineRule="atLeast"/>
        <w:ind w:left="360"/>
        <w:jc w:val="both"/>
        <w:rPr>
          <w:b/>
        </w:rPr>
      </w:pPr>
    </w:p>
    <w:p w:rsidR="009877D8" w:rsidRPr="00385D18" w:rsidRDefault="009877D8" w:rsidP="009877D8">
      <w:pPr>
        <w:spacing w:line="260" w:lineRule="atLeast"/>
        <w:jc w:val="both"/>
        <w:rPr>
          <w:b/>
        </w:rPr>
      </w:pPr>
      <w:r w:rsidRPr="00385D18">
        <w:rPr>
          <w:b/>
        </w:rPr>
        <w:t xml:space="preserve">Articles dans des revues sans comité de lecture </w:t>
      </w:r>
      <w:r w:rsidRPr="00385D18">
        <w:t>(total : 54)</w:t>
      </w:r>
    </w:p>
    <w:p w:rsidR="009877D8" w:rsidRPr="00385D18" w:rsidRDefault="009877D8" w:rsidP="009877D8">
      <w:pPr>
        <w:spacing w:line="260" w:lineRule="atLeast"/>
        <w:ind w:left="720"/>
        <w:jc w:val="both"/>
        <w:rPr>
          <w:b/>
          <w:color w:val="FF0000"/>
        </w:rPr>
      </w:pPr>
    </w:p>
    <w:p w:rsidR="009877D8" w:rsidRPr="00385D18" w:rsidRDefault="00B7292D" w:rsidP="009877D8">
      <w:pPr>
        <w:spacing w:line="260" w:lineRule="atLeast"/>
        <w:ind w:left="340" w:hanging="340"/>
        <w:jc w:val="both"/>
      </w:pPr>
      <w:r>
        <w:t>[</w:t>
      </w:r>
      <w:r w:rsidR="00FC58BA">
        <w:t>42</w:t>
      </w:r>
      <w:r w:rsidR="009877D8" w:rsidRPr="00385D18">
        <w:t xml:space="preserve">] DENAIRE A. et JEUNESSE C. (2008) Trois nouvelles tombes du Néolithique moyen (cultures de Grossgartach et de Roessen) découvertes à Réguisheim </w:t>
      </w:r>
      <w:proofErr w:type="spellStart"/>
      <w:r w:rsidR="009877D8" w:rsidRPr="00385D18">
        <w:t>Oberfeld</w:t>
      </w:r>
      <w:proofErr w:type="spellEnd"/>
      <w:r w:rsidR="009877D8" w:rsidRPr="00385D18">
        <w:t>/</w:t>
      </w:r>
      <w:proofErr w:type="spellStart"/>
      <w:r w:rsidR="009877D8" w:rsidRPr="00385D18">
        <w:t>Grossfeld</w:t>
      </w:r>
      <w:proofErr w:type="spellEnd"/>
      <w:r w:rsidR="009877D8" w:rsidRPr="00385D18">
        <w:t xml:space="preserve"> et Sierentz "</w:t>
      </w:r>
      <w:proofErr w:type="spellStart"/>
      <w:r w:rsidR="009877D8" w:rsidRPr="00385D18">
        <w:t>ZacHoell</w:t>
      </w:r>
      <w:proofErr w:type="spellEnd"/>
      <w:r w:rsidR="009877D8" w:rsidRPr="00385D18">
        <w:t xml:space="preserve">" (Haut-Rhin), </w:t>
      </w:r>
      <w:r w:rsidR="009877D8" w:rsidRPr="00385D18">
        <w:rPr>
          <w:i/>
          <w:iCs/>
        </w:rPr>
        <w:t>Cahiers Alsaciens d'Archéologie, d'Art et d'Histoire</w:t>
      </w:r>
      <w:r w:rsidR="009877D8" w:rsidRPr="00385D18">
        <w:t xml:space="preserve"> 51, 2008, p. 3-13.</w:t>
      </w:r>
    </w:p>
    <w:p w:rsidR="009877D8" w:rsidRPr="00385D18" w:rsidRDefault="00B7292D" w:rsidP="009877D8">
      <w:pPr>
        <w:pStyle w:val="Corpsdetexte2"/>
        <w:spacing w:line="260" w:lineRule="atLeast"/>
        <w:ind w:left="340" w:hanging="340"/>
      </w:pPr>
      <w:r>
        <w:t>[</w:t>
      </w:r>
      <w:r w:rsidR="00FC58BA">
        <w:t>43</w:t>
      </w:r>
      <w:r w:rsidR="009877D8" w:rsidRPr="00385D18">
        <w:t xml:space="preserve">] JEUNESSE C. (2005) Nouvelles données sur la nécropole du Néolithique ancien de Quatzenheim (Bas-Rhin). </w:t>
      </w:r>
      <w:r w:rsidR="009877D8" w:rsidRPr="00385D18">
        <w:rPr>
          <w:i/>
        </w:rPr>
        <w:t>Cahiers Alsaciens d'Archéologie d'Art et d'Histoire</w:t>
      </w:r>
      <w:r w:rsidR="009877D8" w:rsidRPr="00385D18">
        <w:t xml:space="preserve"> 48, 2005, p. 5-30.</w:t>
      </w:r>
    </w:p>
    <w:p w:rsidR="009877D8" w:rsidRPr="00385D18" w:rsidRDefault="00B7292D" w:rsidP="009877D8">
      <w:pPr>
        <w:spacing w:line="260" w:lineRule="atLeast"/>
        <w:ind w:left="340" w:hanging="340"/>
        <w:jc w:val="both"/>
      </w:pPr>
      <w:r>
        <w:t>[</w:t>
      </w:r>
      <w:r w:rsidR="00FC58BA">
        <w:t>44</w:t>
      </w:r>
      <w:r w:rsidR="009877D8" w:rsidRPr="00385D18">
        <w:t xml:space="preserve">] JEUNESSE C. (2001) Les animaux dans les pratiques funéraires de la Préhistoire récente de l'Europe. Le cas du Mésolithique. </w:t>
      </w:r>
      <w:r w:rsidR="009877D8" w:rsidRPr="00385D18">
        <w:rPr>
          <w:i/>
        </w:rPr>
        <w:t xml:space="preserve">Cahiers de l'Association pour la Promotion de la Recherche Archéologique en Alsace </w:t>
      </w:r>
      <w:r w:rsidR="009877D8" w:rsidRPr="00385D18">
        <w:t>17, 2001, p. 7-34.</w:t>
      </w:r>
    </w:p>
    <w:p w:rsidR="009877D8" w:rsidRPr="00385D18" w:rsidRDefault="00B7292D" w:rsidP="009877D8">
      <w:pPr>
        <w:spacing w:line="260" w:lineRule="atLeast"/>
        <w:ind w:left="340" w:hanging="340"/>
        <w:jc w:val="both"/>
      </w:pPr>
      <w:r>
        <w:t>[</w:t>
      </w:r>
      <w:r w:rsidR="00FC58BA">
        <w:t>45</w:t>
      </w:r>
      <w:r w:rsidR="009877D8" w:rsidRPr="00385D18">
        <w:t xml:space="preserve">]  JEUNESSE C., KIRMANN C. et LEFRANC Ph. (2001) Nouveaux tessons de la céramique de La Hoguette à Rosheim (Bas-Rhin). </w:t>
      </w:r>
      <w:r w:rsidR="009877D8" w:rsidRPr="00385D18">
        <w:rPr>
          <w:i/>
        </w:rPr>
        <w:t xml:space="preserve">Cahiers de l'Association pour la Promotion de la Recherche Archéologique en Alsace </w:t>
      </w:r>
      <w:r w:rsidR="009877D8" w:rsidRPr="00385D18">
        <w:t>17, 2001, p. 61-67.</w:t>
      </w:r>
    </w:p>
    <w:p w:rsidR="009877D8" w:rsidRPr="00385D18" w:rsidRDefault="00B7292D" w:rsidP="009877D8">
      <w:pPr>
        <w:spacing w:line="260" w:lineRule="atLeast"/>
        <w:ind w:left="340" w:hanging="340"/>
        <w:jc w:val="both"/>
      </w:pPr>
      <w:r>
        <w:t>[</w:t>
      </w:r>
      <w:r w:rsidR="00FC58BA">
        <w:t>46</w:t>
      </w:r>
      <w:r w:rsidR="009877D8" w:rsidRPr="00385D18">
        <w:t xml:space="preserve">]  LEFRANC Ph. et JEUNESSE C. (2001) Un nouvel habitat du Néolithique moyen et récent à Ensisheim (Haut-Rhin). </w:t>
      </w:r>
      <w:r w:rsidR="009877D8" w:rsidRPr="00385D18">
        <w:rPr>
          <w:i/>
        </w:rPr>
        <w:t xml:space="preserve">Cahiers de l'Association pour la Promotion de la Recherche Archéologique en Alsace </w:t>
      </w:r>
      <w:r w:rsidR="009877D8" w:rsidRPr="00385D18">
        <w:t>17, 2001, p. 69-89.</w:t>
      </w:r>
    </w:p>
    <w:p w:rsidR="009877D8" w:rsidRPr="00385D18" w:rsidRDefault="00B7292D" w:rsidP="009877D8">
      <w:pPr>
        <w:spacing w:line="260" w:lineRule="atLeast"/>
        <w:ind w:left="340" w:hanging="340"/>
        <w:jc w:val="both"/>
        <w:rPr>
          <w:iCs/>
        </w:rPr>
      </w:pPr>
      <w:r>
        <w:t>[</w:t>
      </w:r>
      <w:r w:rsidR="00FC58BA">
        <w:t>47</w:t>
      </w:r>
      <w:r w:rsidR="009877D8" w:rsidRPr="00385D18">
        <w:t>]  WOLF J.-J., BAKAJ B., BOËS E. et JEUNESSE C. (2000) Un nouvel ensemble funéraire rubané à Geispitzen « </w:t>
      </w:r>
      <w:proofErr w:type="spellStart"/>
      <w:r w:rsidR="009877D8" w:rsidRPr="00385D18">
        <w:t>Stuecke</w:t>
      </w:r>
      <w:proofErr w:type="spellEnd"/>
      <w:r w:rsidR="009877D8" w:rsidRPr="00385D18">
        <w:t> » (Haut-Rhin).</w:t>
      </w:r>
      <w:r w:rsidR="009877D8" w:rsidRPr="00385D18">
        <w:rPr>
          <w:i/>
        </w:rPr>
        <w:t xml:space="preserve"> Cahiers de l'Association pour la Promotion de la Recherche Archéologique en Alsace</w:t>
      </w:r>
      <w:r w:rsidR="009877D8" w:rsidRPr="00385D18">
        <w:rPr>
          <w:iCs/>
        </w:rPr>
        <w:t xml:space="preserve"> 16, 2000, p.37-49.</w:t>
      </w:r>
    </w:p>
    <w:p w:rsidR="009877D8" w:rsidRPr="00385D18" w:rsidRDefault="00B7292D" w:rsidP="009877D8">
      <w:pPr>
        <w:spacing w:line="260" w:lineRule="atLeast"/>
        <w:ind w:left="340" w:hanging="340"/>
        <w:jc w:val="both"/>
      </w:pPr>
      <w:r>
        <w:t>[</w:t>
      </w:r>
      <w:r w:rsidR="00FC58BA">
        <w:t>48</w:t>
      </w:r>
      <w:r w:rsidR="009877D8" w:rsidRPr="00385D18">
        <w:t>]  JEUNESSE C. et LEFRANC Ph. (1999) Rosheim "Sainte-Odile" (Bas-Rhin), un habitat rubané avec fossé d'enceinte – Première partie : les structures et la céramique</w:t>
      </w:r>
      <w:r w:rsidR="009877D8" w:rsidRPr="00385D18">
        <w:rPr>
          <w:i/>
        </w:rPr>
        <w:t>. Cahiers de l'Association pour la Promotion de la Recherche Archéologique en Alsace</w:t>
      </w:r>
      <w:r w:rsidR="009877D8" w:rsidRPr="00385D18">
        <w:t xml:space="preserve"> 15, 1999, p.1-111.</w:t>
      </w:r>
    </w:p>
    <w:p w:rsidR="009877D8" w:rsidRPr="00385D18" w:rsidRDefault="00B7292D" w:rsidP="009877D8">
      <w:pPr>
        <w:spacing w:line="260" w:lineRule="atLeast"/>
        <w:ind w:left="340" w:hanging="340"/>
        <w:jc w:val="both"/>
      </w:pPr>
      <w:r>
        <w:t>[</w:t>
      </w:r>
      <w:r w:rsidR="00FC58BA">
        <w:t>49</w:t>
      </w:r>
      <w:r w:rsidR="009877D8" w:rsidRPr="00385D18">
        <w:t>]  JEUNESSE C., LEFRANC Ph. et KUHNLE G. (1998) Les sites d'habitat de Rosheim "</w:t>
      </w:r>
      <w:proofErr w:type="spellStart"/>
      <w:r w:rsidR="009877D8" w:rsidRPr="00385D18">
        <w:t>Rosenmeer</w:t>
      </w:r>
      <w:proofErr w:type="spellEnd"/>
      <w:r w:rsidR="009877D8" w:rsidRPr="00385D18">
        <w:t>" et de Rosheim "</w:t>
      </w:r>
      <w:proofErr w:type="spellStart"/>
      <w:r w:rsidR="009877D8" w:rsidRPr="00385D18">
        <w:t>Hexensul</w:t>
      </w:r>
      <w:proofErr w:type="spellEnd"/>
      <w:r w:rsidR="009877D8" w:rsidRPr="00385D18">
        <w:t xml:space="preserve">" (Bas-Rhin) et la relation entre les groupes de Bruebach-Oberbergen et d'Entzheim en basse-Alsace. </w:t>
      </w:r>
      <w:r w:rsidR="009877D8" w:rsidRPr="00385D18">
        <w:rPr>
          <w:i/>
        </w:rPr>
        <w:t>Cahiers de l'Association pour la Promotion de la Recherche Archéologique en Alsace</w:t>
      </w:r>
      <w:r w:rsidR="009877D8" w:rsidRPr="00385D18">
        <w:t xml:space="preserve"> 14, 1998, p.107-133.</w:t>
      </w:r>
    </w:p>
    <w:p w:rsidR="009877D8" w:rsidRPr="00385D18" w:rsidRDefault="00B7292D" w:rsidP="009877D8">
      <w:pPr>
        <w:spacing w:line="260" w:lineRule="atLeast"/>
        <w:ind w:left="340" w:hanging="340"/>
        <w:jc w:val="both"/>
      </w:pPr>
      <w:r>
        <w:t>[</w:t>
      </w:r>
      <w:r w:rsidR="00FC58BA">
        <w:t>50</w:t>
      </w:r>
      <w:r w:rsidR="009877D8" w:rsidRPr="00385D18">
        <w:t>]  BAKAJ B., BOËS E., JEUNESSE</w:t>
      </w:r>
      <w:r w:rsidR="009877D8" w:rsidRPr="00385D18">
        <w:rPr>
          <w:b/>
        </w:rPr>
        <w:t xml:space="preserve"> </w:t>
      </w:r>
      <w:r w:rsidR="009877D8" w:rsidRPr="00385D18">
        <w:t xml:space="preserve">C. et MAUVILLY M. (1998) La nécropole Grossgartach de Rosheim – fouilles 1998. </w:t>
      </w:r>
      <w:r w:rsidR="009877D8" w:rsidRPr="00385D18">
        <w:rPr>
          <w:i/>
        </w:rPr>
        <w:t>Cahiers de l'Association pour la Promotion de la Recherche Archéologique en Alsace</w:t>
      </w:r>
      <w:r w:rsidR="009877D8" w:rsidRPr="00385D18">
        <w:t xml:space="preserve"> 14, 1998, p.45-106.</w:t>
      </w:r>
    </w:p>
    <w:p w:rsidR="009877D8" w:rsidRPr="00385D18" w:rsidRDefault="00B7292D" w:rsidP="009877D8">
      <w:pPr>
        <w:tabs>
          <w:tab w:val="left" w:pos="709"/>
          <w:tab w:val="right" w:pos="8505"/>
        </w:tabs>
        <w:spacing w:line="260" w:lineRule="atLeast"/>
        <w:ind w:left="340" w:hanging="340"/>
        <w:jc w:val="both"/>
      </w:pPr>
      <w:r>
        <w:t>[</w:t>
      </w:r>
      <w:r w:rsidR="00FC58BA">
        <w:t>51</w:t>
      </w:r>
      <w:r w:rsidR="009877D8" w:rsidRPr="00385D18">
        <w:t>]  JEUNESSE C. et ARBOGAST R.-M. (1997) L'habitat Néolithique moyen (cultures de Grossgartach et de Roessen) de Rosheim "</w:t>
      </w:r>
      <w:proofErr w:type="spellStart"/>
      <w:r w:rsidR="009877D8" w:rsidRPr="00385D18">
        <w:t>Mittelweg</w:t>
      </w:r>
      <w:proofErr w:type="spellEnd"/>
      <w:r w:rsidR="009877D8" w:rsidRPr="00385D18">
        <w:t>" &amp; "</w:t>
      </w:r>
      <w:proofErr w:type="spellStart"/>
      <w:r w:rsidR="009877D8" w:rsidRPr="00385D18">
        <w:t>Sandgrube</w:t>
      </w:r>
      <w:proofErr w:type="spellEnd"/>
      <w:r w:rsidR="009877D8" w:rsidRPr="00385D18">
        <w:t xml:space="preserve">" (Bas-Rhin) dans le cadre du Néolithique moyen du sud de la Plaine du Rhin supérieur. Deuxième partie : étude archéozoologique et synthèse générale. </w:t>
      </w:r>
      <w:r w:rsidR="009877D8" w:rsidRPr="00385D18">
        <w:rPr>
          <w:i/>
        </w:rPr>
        <w:t>Cahiers de l'Association pour la Promotion de la Recherche Archéologique en Alsace</w:t>
      </w:r>
      <w:r w:rsidR="009877D8" w:rsidRPr="00385D18">
        <w:t xml:space="preserve"> 13, 1997, p.27-84.</w:t>
      </w:r>
    </w:p>
    <w:p w:rsidR="009877D8" w:rsidRPr="00385D18" w:rsidRDefault="00B7292D" w:rsidP="009877D8">
      <w:pPr>
        <w:spacing w:line="260" w:lineRule="atLeast"/>
        <w:ind w:left="340" w:hanging="340"/>
        <w:jc w:val="both"/>
      </w:pPr>
      <w:r>
        <w:t>[</w:t>
      </w:r>
      <w:r w:rsidR="00FC58BA">
        <w:t>52</w:t>
      </w:r>
      <w:r w:rsidR="009877D8" w:rsidRPr="00385D18">
        <w:t xml:space="preserve">] NOWICKI P., SAINTY J. et JEUNESSE C. (1997) Un nouvel habitat du Néolithique ancien et moyen à Achenheim (Bas-Rhin). </w:t>
      </w:r>
      <w:r w:rsidR="009877D8" w:rsidRPr="00385D18">
        <w:rPr>
          <w:i/>
        </w:rPr>
        <w:t>Cahiers de l'Association pour la Promotion de la Recherche Archéologique en Alsace</w:t>
      </w:r>
      <w:r w:rsidR="009877D8" w:rsidRPr="00385D18">
        <w:t xml:space="preserve"> 13, 1997, p.17-25.</w:t>
      </w:r>
    </w:p>
    <w:p w:rsidR="009877D8" w:rsidRPr="00385D18" w:rsidRDefault="00B7292D" w:rsidP="009877D8">
      <w:pPr>
        <w:spacing w:line="260" w:lineRule="atLeast"/>
        <w:ind w:left="340" w:hanging="340"/>
        <w:jc w:val="both"/>
      </w:pPr>
      <w:r>
        <w:t>[</w:t>
      </w:r>
      <w:r w:rsidR="00FC58BA">
        <w:t>53</w:t>
      </w:r>
      <w:r w:rsidR="009877D8" w:rsidRPr="00385D18">
        <w:t xml:space="preserve">] VOEGTLIN C., VOEGTLIN M. et JEUNESSE C. (1997) Nouvelles fouilles sur l'habitat Néolithique ancien de Bruebach « In den </w:t>
      </w:r>
      <w:proofErr w:type="spellStart"/>
      <w:r w:rsidR="009877D8" w:rsidRPr="00385D18">
        <w:t>Nesseln</w:t>
      </w:r>
      <w:proofErr w:type="spellEnd"/>
      <w:r w:rsidR="009877D8" w:rsidRPr="00385D18">
        <w:t xml:space="preserve"> / </w:t>
      </w:r>
      <w:proofErr w:type="spellStart"/>
      <w:r w:rsidR="009877D8" w:rsidRPr="00385D18">
        <w:t>Zwischen</w:t>
      </w:r>
      <w:proofErr w:type="spellEnd"/>
      <w:r w:rsidR="009877D8" w:rsidRPr="00385D18">
        <w:t xml:space="preserve"> den </w:t>
      </w:r>
      <w:proofErr w:type="spellStart"/>
      <w:r w:rsidR="009877D8" w:rsidRPr="00385D18">
        <w:t>Mulhauserwege</w:t>
      </w:r>
      <w:proofErr w:type="spellEnd"/>
      <w:r w:rsidR="009877D8" w:rsidRPr="00385D18">
        <w:t xml:space="preserve"> » (Haut-Rhin). </w:t>
      </w:r>
      <w:r w:rsidR="009877D8" w:rsidRPr="00385D18">
        <w:rPr>
          <w:i/>
        </w:rPr>
        <w:t>Cahiers de l'Association pour la Promotion de la Recherche Archéologique en Alsace</w:t>
      </w:r>
      <w:r w:rsidR="009877D8" w:rsidRPr="00385D18">
        <w:t xml:space="preserve"> 13, 1997, p.1-7.</w:t>
      </w:r>
    </w:p>
    <w:p w:rsidR="009877D8" w:rsidRPr="00385D18" w:rsidRDefault="00B7292D" w:rsidP="009877D8">
      <w:pPr>
        <w:spacing w:line="260" w:lineRule="atLeast"/>
        <w:ind w:left="340" w:hanging="340"/>
        <w:jc w:val="both"/>
      </w:pPr>
      <w:r>
        <w:t>[</w:t>
      </w:r>
      <w:r w:rsidR="00FC58BA">
        <w:t>54</w:t>
      </w:r>
      <w:r w:rsidR="009877D8" w:rsidRPr="00385D18">
        <w:t>] JEUNESSE C. et ARBOGAST R.-M. (1996) L'habitat Néolithique moyen (cultures de Grossgartach et de Roessen) de Rosheim "</w:t>
      </w:r>
      <w:proofErr w:type="spellStart"/>
      <w:r w:rsidR="009877D8" w:rsidRPr="00385D18">
        <w:t>Mittelweg</w:t>
      </w:r>
      <w:proofErr w:type="spellEnd"/>
      <w:r w:rsidR="009877D8" w:rsidRPr="00385D18">
        <w:t>" &amp; "</w:t>
      </w:r>
      <w:proofErr w:type="spellStart"/>
      <w:r w:rsidR="009877D8" w:rsidRPr="00385D18">
        <w:t>Sandgrube</w:t>
      </w:r>
      <w:proofErr w:type="spellEnd"/>
      <w:r w:rsidR="009877D8" w:rsidRPr="00385D18">
        <w:t xml:space="preserve">", fouilles 1992/1993. Première partie : structures et vestiges façonnés. </w:t>
      </w:r>
      <w:r w:rsidR="009877D8" w:rsidRPr="00385D18">
        <w:rPr>
          <w:i/>
        </w:rPr>
        <w:t>Cahiers de l'Association pour la Promotion de la Recherche Archéologique en Alsace</w:t>
      </w:r>
      <w:r w:rsidR="009877D8" w:rsidRPr="00385D18">
        <w:t xml:space="preserve"> 12, 1996, p.21-118.</w:t>
      </w:r>
    </w:p>
    <w:p w:rsidR="009877D8" w:rsidRPr="00385D18" w:rsidRDefault="00B7292D" w:rsidP="009877D8">
      <w:pPr>
        <w:pStyle w:val="Retraitcorpsdetexte"/>
        <w:spacing w:line="260" w:lineRule="atLeast"/>
        <w:ind w:left="340" w:hanging="340"/>
        <w:rPr>
          <w:rFonts w:ascii="Times New Roman" w:hAnsi="Times New Roman"/>
          <w:b w:val="0"/>
          <w:szCs w:val="24"/>
        </w:rPr>
      </w:pPr>
      <w:r>
        <w:rPr>
          <w:rFonts w:ascii="Times New Roman" w:hAnsi="Times New Roman"/>
          <w:b w:val="0"/>
          <w:szCs w:val="24"/>
        </w:rPr>
        <w:t>[</w:t>
      </w:r>
      <w:r w:rsidR="00FC58BA">
        <w:rPr>
          <w:rFonts w:ascii="Times New Roman" w:hAnsi="Times New Roman"/>
          <w:b w:val="0"/>
          <w:szCs w:val="24"/>
        </w:rPr>
        <w:t>55</w:t>
      </w:r>
      <w:r w:rsidR="009877D8" w:rsidRPr="00385D18">
        <w:rPr>
          <w:rFonts w:ascii="Times New Roman" w:hAnsi="Times New Roman"/>
          <w:b w:val="0"/>
          <w:szCs w:val="24"/>
        </w:rPr>
        <w:t>]</w:t>
      </w:r>
      <w:r w:rsidR="009877D8" w:rsidRPr="00385D18">
        <w:rPr>
          <w:szCs w:val="24"/>
        </w:rPr>
        <w:t xml:space="preserve"> </w:t>
      </w:r>
      <w:r w:rsidR="009877D8" w:rsidRPr="00385D18">
        <w:rPr>
          <w:rFonts w:ascii="Times New Roman" w:hAnsi="Times New Roman"/>
          <w:b w:val="0"/>
          <w:szCs w:val="24"/>
        </w:rPr>
        <w:t xml:space="preserve">JEUNESSE C. et MAUVILLY M. (1996) Une nouvelle nécropole du Néolithique moyen (culture de Grossgartach) à Rosheim (Bas-Rhin). </w:t>
      </w:r>
      <w:r w:rsidR="009877D8" w:rsidRPr="00385D18">
        <w:rPr>
          <w:rFonts w:ascii="Times New Roman" w:hAnsi="Times New Roman"/>
          <w:b w:val="0"/>
          <w:i/>
          <w:szCs w:val="24"/>
        </w:rPr>
        <w:t>Cahiers de l'Association pour la Promotion de la Recherche Archéologique en Alsace</w:t>
      </w:r>
      <w:r w:rsidR="009877D8" w:rsidRPr="00385D18">
        <w:rPr>
          <w:rFonts w:ascii="Times New Roman" w:hAnsi="Times New Roman"/>
          <w:b w:val="0"/>
          <w:szCs w:val="24"/>
        </w:rPr>
        <w:t xml:space="preserve"> 12, 1996, p.119-140.</w:t>
      </w:r>
    </w:p>
    <w:p w:rsidR="009877D8" w:rsidRPr="00385D18" w:rsidRDefault="00B7292D" w:rsidP="009877D8">
      <w:pPr>
        <w:spacing w:line="260" w:lineRule="atLeast"/>
        <w:ind w:left="340" w:hanging="340"/>
        <w:jc w:val="both"/>
      </w:pPr>
      <w:r>
        <w:t>[</w:t>
      </w:r>
      <w:r w:rsidR="00FC58BA">
        <w:t>56</w:t>
      </w:r>
      <w:r w:rsidR="009877D8" w:rsidRPr="00385D18">
        <w:t xml:space="preserve">] JEUNESSE C. (1995)  Les anneaux-disques irréguliers néolithiques de la Plaine du Rhin supérieur. Nouvelles découvertes et nouvelles hypothèses. </w:t>
      </w:r>
      <w:r w:rsidR="009877D8" w:rsidRPr="00385D18">
        <w:rPr>
          <w:i/>
        </w:rPr>
        <w:t>Cahiers Alsaciens d'Archéologie d'Art et d'Histoire</w:t>
      </w:r>
      <w:r w:rsidR="009877D8" w:rsidRPr="00385D18">
        <w:t xml:space="preserve">  38, 1995, p.5-34.</w:t>
      </w:r>
    </w:p>
    <w:p w:rsidR="009877D8" w:rsidRPr="00385D18" w:rsidRDefault="00B7292D" w:rsidP="009877D8">
      <w:pPr>
        <w:spacing w:line="260" w:lineRule="atLeast"/>
        <w:ind w:left="340" w:hanging="340"/>
        <w:jc w:val="both"/>
      </w:pPr>
      <w:r>
        <w:t>[</w:t>
      </w:r>
      <w:r w:rsidR="00FC58BA">
        <w:t>57</w:t>
      </w:r>
      <w:r w:rsidR="009877D8" w:rsidRPr="00385D18">
        <w:t xml:space="preserve">] JEUNESSE C. (1995) Contribution à l'étude de la variabilité régionale au sein du Rubané. L'exemple du sud de la Plaine du Rhin supérieur. </w:t>
      </w:r>
      <w:r w:rsidR="009877D8" w:rsidRPr="00385D18">
        <w:rPr>
          <w:i/>
          <w:iCs/>
        </w:rPr>
        <w:t>Cahiers de l'Association pour la Promotion de la Recherche Archéologique en Alsace</w:t>
      </w:r>
      <w:r w:rsidR="009877D8" w:rsidRPr="00385D18">
        <w:t xml:space="preserve"> 11, 1995, p.1-22.</w:t>
      </w:r>
    </w:p>
    <w:p w:rsidR="009877D8" w:rsidRPr="00385D18" w:rsidRDefault="00B7292D" w:rsidP="009877D8">
      <w:pPr>
        <w:spacing w:line="260" w:lineRule="atLeast"/>
        <w:ind w:left="340" w:hanging="340"/>
        <w:jc w:val="both"/>
      </w:pPr>
      <w:r>
        <w:t>[</w:t>
      </w:r>
      <w:r w:rsidR="00FC58BA">
        <w:t>58</w:t>
      </w:r>
      <w:r w:rsidR="009877D8" w:rsidRPr="00385D18">
        <w:t xml:space="preserve">] JEUNESSE C. (1994) Roessen III, Bruebach-Oberbergen et la fin du Néolithique moyen dans le sud de la Plaine du Rhin supérieur. Cinq fouilles récentes dans la région d'Altkirch. </w:t>
      </w:r>
      <w:r w:rsidR="009877D8" w:rsidRPr="00385D18">
        <w:rPr>
          <w:i/>
        </w:rPr>
        <w:t>Cahiers Alsaciens d'Archéologie d'Art et d'Histoire</w:t>
      </w:r>
      <w:r w:rsidR="009877D8" w:rsidRPr="00385D18">
        <w:t xml:space="preserve"> 37, 1994, p.5-28.</w:t>
      </w:r>
    </w:p>
    <w:p w:rsidR="009877D8" w:rsidRPr="00385D18" w:rsidRDefault="00B7292D" w:rsidP="009877D8">
      <w:pPr>
        <w:spacing w:line="260" w:lineRule="atLeast"/>
        <w:ind w:left="340" w:hanging="340"/>
        <w:jc w:val="both"/>
      </w:pPr>
      <w:r>
        <w:t>[</w:t>
      </w:r>
      <w:r w:rsidR="00FC58BA">
        <w:t>59</w:t>
      </w:r>
      <w:r w:rsidR="009877D8" w:rsidRPr="00385D18">
        <w:t xml:space="preserve">] JEUNESSE C. (1993) L'habitat rubané de Colmar "Route de Rouffach" (Haut-Rhin), fouilles 1985/86. </w:t>
      </w:r>
      <w:r w:rsidR="009877D8" w:rsidRPr="00385D18">
        <w:rPr>
          <w:i/>
        </w:rPr>
        <w:t>Cahiers de l'Association pour la Promotion de la Recherche Archéologique en Alsace</w:t>
      </w:r>
      <w:r w:rsidR="009877D8" w:rsidRPr="00385D18">
        <w:t xml:space="preserve"> 9, 1993, p.205-266.</w:t>
      </w:r>
    </w:p>
    <w:p w:rsidR="009877D8" w:rsidRPr="00385D18" w:rsidRDefault="00B7292D" w:rsidP="009877D8">
      <w:pPr>
        <w:spacing w:line="260" w:lineRule="atLeast"/>
        <w:ind w:left="340" w:hanging="340"/>
        <w:jc w:val="both"/>
      </w:pPr>
      <w:r>
        <w:t>[</w:t>
      </w:r>
      <w:r w:rsidR="00FC58BA">
        <w:t>60</w:t>
      </w:r>
      <w:r w:rsidR="009877D8" w:rsidRPr="00385D18">
        <w:t xml:space="preserve">] JEUNESSE C. (1993) La nécropole rubanée d'Ensisheim "Les Octrois" (Haut-Rhin). La parure, </w:t>
      </w:r>
      <w:r w:rsidR="009877D8" w:rsidRPr="00385D18">
        <w:rPr>
          <w:i/>
        </w:rPr>
        <w:t>Cahiers de l'Association pour la Promotion de la Recherche Archéologique en Alsace</w:t>
      </w:r>
      <w:r w:rsidR="009877D8" w:rsidRPr="00385D18">
        <w:t xml:space="preserve"> 9, 1993, p.59-79.</w:t>
      </w:r>
    </w:p>
    <w:p w:rsidR="009877D8" w:rsidRPr="00385D18" w:rsidRDefault="00B7292D" w:rsidP="009877D8">
      <w:pPr>
        <w:spacing w:line="260" w:lineRule="atLeast"/>
        <w:ind w:left="340" w:hanging="340"/>
        <w:jc w:val="both"/>
      </w:pPr>
      <w:r>
        <w:t>[</w:t>
      </w:r>
      <w:r w:rsidR="00FC58BA">
        <w:t>61</w:t>
      </w:r>
      <w:r w:rsidR="009877D8" w:rsidRPr="00385D18">
        <w:t xml:space="preserve">] JEUNESSE C. et SAINTY J. (1993) Un poignard en silex pressignien à Ensisheim (Haut-Rhin). </w:t>
      </w:r>
      <w:r w:rsidR="009877D8" w:rsidRPr="00385D18">
        <w:rPr>
          <w:i/>
        </w:rPr>
        <w:t>Cahiers Alsaciens d'Archéologie d'Art et d'Histoire</w:t>
      </w:r>
      <w:r w:rsidR="009877D8" w:rsidRPr="00385D18">
        <w:t xml:space="preserve"> 36, 1993, p.15-19.</w:t>
      </w:r>
    </w:p>
    <w:p w:rsidR="009877D8" w:rsidRPr="00385D18" w:rsidRDefault="00B7292D" w:rsidP="009877D8">
      <w:pPr>
        <w:spacing w:line="260" w:lineRule="atLeast"/>
        <w:ind w:left="340" w:hanging="340"/>
        <w:jc w:val="both"/>
      </w:pPr>
      <w:r>
        <w:t>[</w:t>
      </w:r>
      <w:r w:rsidR="00FC58BA">
        <w:t>62</w:t>
      </w:r>
      <w:r w:rsidR="009877D8" w:rsidRPr="00385D18">
        <w:t xml:space="preserve">] JEUNESSE C., SAINTY J., HAMM E. (1993) Sauvetage sur un habitat du Rubané récent de Basse-Alsace à </w:t>
      </w:r>
      <w:proofErr w:type="spellStart"/>
      <w:r w:rsidR="009877D8" w:rsidRPr="00385D18">
        <w:t>Valff</w:t>
      </w:r>
      <w:proofErr w:type="spellEnd"/>
      <w:r w:rsidR="009877D8" w:rsidRPr="00385D18">
        <w:t xml:space="preserve"> (Bas-Rhin). </w:t>
      </w:r>
      <w:r w:rsidR="009877D8" w:rsidRPr="00385D18">
        <w:rPr>
          <w:i/>
        </w:rPr>
        <w:t>Cahiers de l'Association pour la Promotion de la Recherche Archéologique en Alsace</w:t>
      </w:r>
      <w:r w:rsidR="009877D8" w:rsidRPr="00385D18">
        <w:t xml:space="preserve"> 9, 1993, p.287-299.</w:t>
      </w:r>
    </w:p>
    <w:p w:rsidR="009877D8" w:rsidRPr="00385D18" w:rsidRDefault="00B7292D" w:rsidP="009877D8">
      <w:pPr>
        <w:spacing w:line="260" w:lineRule="atLeast"/>
        <w:ind w:left="340" w:hanging="340"/>
        <w:jc w:val="both"/>
      </w:pPr>
      <w:r>
        <w:t>[</w:t>
      </w:r>
      <w:r w:rsidR="00FC58BA">
        <w:t>63</w:t>
      </w:r>
      <w:r w:rsidR="009877D8" w:rsidRPr="00385D18">
        <w:t xml:space="preserve">] JEUNESSE C., LAMBACH F., MATHIEU G., MAUVILLY M. (1993) La nécropole rubanée d'Ensisheim "Les Octrois" (Haut-Rhin). Conclusions. </w:t>
      </w:r>
      <w:r w:rsidR="009877D8" w:rsidRPr="00385D18">
        <w:rPr>
          <w:i/>
        </w:rPr>
        <w:t>Cahiers de l'Association pour la Promotion de la Recherche Archéologique en Alsace</w:t>
      </w:r>
      <w:r w:rsidR="009877D8" w:rsidRPr="00385D18">
        <w:t xml:space="preserve"> 9, 1993, p.81-88.</w:t>
      </w:r>
    </w:p>
    <w:p w:rsidR="009877D8" w:rsidRPr="00385D18" w:rsidRDefault="00B7292D" w:rsidP="009877D8">
      <w:pPr>
        <w:spacing w:line="260" w:lineRule="atLeast"/>
        <w:ind w:left="340" w:hanging="340"/>
        <w:jc w:val="both"/>
      </w:pPr>
      <w:r>
        <w:t>[</w:t>
      </w:r>
      <w:r w:rsidR="00FC58BA">
        <w:t>64</w:t>
      </w:r>
      <w:r w:rsidR="009877D8" w:rsidRPr="00385D18">
        <w:t xml:space="preserve">] JEUNESSE C. (1992) Une fosse du Rubané moyen/récent à </w:t>
      </w:r>
      <w:proofErr w:type="spellStart"/>
      <w:r w:rsidR="009877D8" w:rsidRPr="00385D18">
        <w:t>Burnhaupt</w:t>
      </w:r>
      <w:proofErr w:type="spellEnd"/>
      <w:r w:rsidR="009877D8" w:rsidRPr="00385D18">
        <w:t>-</w:t>
      </w:r>
      <w:proofErr w:type="spellStart"/>
      <w:r w:rsidR="009877D8" w:rsidRPr="00385D18">
        <w:t>le-Bas</w:t>
      </w:r>
      <w:proofErr w:type="spellEnd"/>
      <w:r w:rsidR="009877D8" w:rsidRPr="00385D18">
        <w:t xml:space="preserve"> (Haut-Rhin). </w:t>
      </w:r>
      <w:r w:rsidR="009877D8" w:rsidRPr="00385D18">
        <w:rPr>
          <w:i/>
        </w:rPr>
        <w:t>Cahiers de l'Association pour la Promotion de la Recherche Archéologique en Alsace</w:t>
      </w:r>
      <w:r w:rsidR="009877D8" w:rsidRPr="00385D18">
        <w:t xml:space="preserve"> 8, 1992, p.199-202.</w:t>
      </w:r>
    </w:p>
    <w:p w:rsidR="009877D8" w:rsidRPr="00385D18" w:rsidRDefault="00B7292D" w:rsidP="009877D8">
      <w:pPr>
        <w:spacing w:line="260" w:lineRule="atLeast"/>
        <w:ind w:left="340" w:hanging="340"/>
        <w:jc w:val="both"/>
      </w:pPr>
      <w:r>
        <w:t>[</w:t>
      </w:r>
      <w:r w:rsidR="00FC58BA">
        <w:t>65</w:t>
      </w:r>
      <w:r w:rsidR="009877D8" w:rsidRPr="00385D18">
        <w:t>] LACK J., JEUNESSE</w:t>
      </w:r>
      <w:r w:rsidR="009877D8" w:rsidRPr="00385D18">
        <w:rPr>
          <w:b/>
        </w:rPr>
        <w:t xml:space="preserve"> </w:t>
      </w:r>
      <w:r w:rsidR="009877D8" w:rsidRPr="00385D18">
        <w:t xml:space="preserve">C. et VOEGTLIN C. (1992) </w:t>
      </w:r>
      <w:proofErr w:type="spellStart"/>
      <w:r w:rsidR="009877D8" w:rsidRPr="00385D18">
        <w:t>Spechbach</w:t>
      </w:r>
      <w:proofErr w:type="spellEnd"/>
      <w:r w:rsidR="009877D8" w:rsidRPr="00385D18">
        <w:t>-</w:t>
      </w:r>
      <w:proofErr w:type="spellStart"/>
      <w:r w:rsidR="009877D8" w:rsidRPr="00385D18">
        <w:t>le-Bas</w:t>
      </w:r>
      <w:proofErr w:type="spellEnd"/>
      <w:r w:rsidR="009877D8" w:rsidRPr="00385D18">
        <w:t xml:space="preserve"> "</w:t>
      </w:r>
      <w:proofErr w:type="spellStart"/>
      <w:r w:rsidR="009877D8" w:rsidRPr="00385D18">
        <w:t>Muehlenrain</w:t>
      </w:r>
      <w:proofErr w:type="spellEnd"/>
      <w:r w:rsidR="009877D8" w:rsidRPr="00385D18">
        <w:t xml:space="preserve">". Un nouvel habitat du Rubané final de Haute-Alsace. </w:t>
      </w:r>
      <w:r w:rsidR="009877D8" w:rsidRPr="00385D18">
        <w:rPr>
          <w:i/>
        </w:rPr>
        <w:t>Cahiers de l'Association pour la Promotion de la Recherche Archéologique en Alsace</w:t>
      </w:r>
      <w:r w:rsidR="009877D8" w:rsidRPr="00385D18">
        <w:t xml:space="preserve"> 8, 1992, p.183-192.</w:t>
      </w:r>
    </w:p>
    <w:p w:rsidR="009877D8" w:rsidRPr="00385D18" w:rsidRDefault="00B7292D" w:rsidP="009877D8">
      <w:pPr>
        <w:spacing w:line="260" w:lineRule="atLeast"/>
        <w:ind w:left="340" w:hanging="340"/>
        <w:jc w:val="both"/>
      </w:pPr>
      <w:r>
        <w:t>[</w:t>
      </w:r>
      <w:r w:rsidR="00FC58BA">
        <w:t>66</w:t>
      </w:r>
      <w:r w:rsidR="009877D8" w:rsidRPr="00385D18">
        <w:t>] JEUNESSE C. et SAINTY J. (1992) L'habitat Néolithique ancien du site d'Ensisheim "</w:t>
      </w:r>
      <w:proofErr w:type="spellStart"/>
      <w:r w:rsidR="009877D8" w:rsidRPr="00385D18">
        <w:t>Ratfeld</w:t>
      </w:r>
      <w:proofErr w:type="spellEnd"/>
      <w:r w:rsidR="009877D8" w:rsidRPr="00385D18">
        <w:t xml:space="preserve">" (Haut-Rhin). Les structures, la céramique et la parure. </w:t>
      </w:r>
      <w:r w:rsidR="009877D8" w:rsidRPr="00385D18">
        <w:rPr>
          <w:i/>
        </w:rPr>
        <w:t>Cahiers de l'Association pour la Promotion de la Recherche Archéologique en Alsace</w:t>
      </w:r>
      <w:r w:rsidR="009877D8" w:rsidRPr="00385D18">
        <w:t xml:space="preserve"> 8, 1992, p.97-147.</w:t>
      </w:r>
    </w:p>
    <w:p w:rsidR="009877D8" w:rsidRPr="00385D18" w:rsidRDefault="00B7292D" w:rsidP="009877D8">
      <w:pPr>
        <w:spacing w:line="260" w:lineRule="atLeast"/>
        <w:ind w:left="340" w:hanging="340"/>
        <w:jc w:val="both"/>
      </w:pPr>
      <w:r>
        <w:t>[</w:t>
      </w:r>
      <w:r w:rsidR="00FC58BA">
        <w:t>67</w:t>
      </w:r>
      <w:r w:rsidR="009877D8" w:rsidRPr="00385D18">
        <w:t xml:space="preserve">] VOEGTLIN C., VOEGTLIN M. et JEUNESSE C. (1992) Nouvelles découvertes sur l'habitat rubané de Bruebach (Haut-Rhin). </w:t>
      </w:r>
      <w:r w:rsidR="009877D8" w:rsidRPr="00385D18">
        <w:rPr>
          <w:i/>
        </w:rPr>
        <w:t>Cahiers de l'Association pour la Promotion de la Recherche Archéologique en Alsace</w:t>
      </w:r>
      <w:r w:rsidR="009877D8" w:rsidRPr="00385D18">
        <w:t xml:space="preserve"> 8, 1992, p.163-182.</w:t>
      </w:r>
    </w:p>
    <w:p w:rsidR="009877D8" w:rsidRPr="00385D18" w:rsidRDefault="00B7292D" w:rsidP="009877D8">
      <w:pPr>
        <w:spacing w:line="260" w:lineRule="atLeast"/>
        <w:ind w:left="340" w:hanging="340"/>
        <w:jc w:val="both"/>
      </w:pPr>
      <w:r>
        <w:t>[</w:t>
      </w:r>
      <w:r w:rsidR="00FC58BA">
        <w:t>68</w:t>
      </w:r>
      <w:r w:rsidR="009877D8" w:rsidRPr="00385D18">
        <w:t>] HAMM E. et JEUNESSE</w:t>
      </w:r>
      <w:r w:rsidR="009877D8" w:rsidRPr="00385D18">
        <w:rPr>
          <w:b/>
        </w:rPr>
        <w:t xml:space="preserve"> </w:t>
      </w:r>
      <w:r w:rsidR="009877D8" w:rsidRPr="00385D18">
        <w:t xml:space="preserve">C. (1991) Nouvelles données sur le peuplement rubané de la Basse-Alsace. </w:t>
      </w:r>
      <w:r w:rsidR="009877D8" w:rsidRPr="00385D18">
        <w:rPr>
          <w:i/>
        </w:rPr>
        <w:t>Cahiers Alsaciens d'Archéologie d'Art et d'Histoire</w:t>
      </w:r>
      <w:r w:rsidR="009877D8" w:rsidRPr="00385D18">
        <w:t xml:space="preserve"> 34, 1991, p.9-16.</w:t>
      </w:r>
    </w:p>
    <w:p w:rsidR="009877D8" w:rsidRPr="00385D18" w:rsidRDefault="00B7292D" w:rsidP="009877D8">
      <w:pPr>
        <w:spacing w:line="260" w:lineRule="atLeast"/>
        <w:ind w:left="340" w:hanging="340"/>
        <w:jc w:val="both"/>
      </w:pPr>
      <w:r>
        <w:t>[</w:t>
      </w:r>
      <w:r w:rsidR="00FC58BA">
        <w:t>69</w:t>
      </w:r>
      <w:r w:rsidR="009877D8" w:rsidRPr="00385D18">
        <w:t xml:space="preserve">] JEUNESSE C. et SAINTY J. (1991) Bischoffsheim "Le Village" (Bas-Rhin). Un habitat rubané avec céramique de La Hoguette. </w:t>
      </w:r>
      <w:r w:rsidR="009877D8" w:rsidRPr="00385D18">
        <w:rPr>
          <w:i/>
        </w:rPr>
        <w:t>Cahiers de l'Association pour la Promotion de la Recherche Archéologique en Alsace</w:t>
      </w:r>
      <w:r w:rsidR="009877D8" w:rsidRPr="00385D18">
        <w:t xml:space="preserve"> 7, 1991, p.15-57.</w:t>
      </w:r>
    </w:p>
    <w:p w:rsidR="009877D8" w:rsidRPr="00385D18" w:rsidRDefault="00B7292D" w:rsidP="009877D8">
      <w:pPr>
        <w:spacing w:line="260" w:lineRule="atLeast"/>
        <w:ind w:left="340" w:hanging="340"/>
        <w:jc w:val="both"/>
      </w:pPr>
      <w:r>
        <w:t>[</w:t>
      </w:r>
      <w:r w:rsidR="00FC58BA">
        <w:t>70</w:t>
      </w:r>
      <w:r w:rsidR="009877D8" w:rsidRPr="00385D18">
        <w:t xml:space="preserve">] JEUNESSE C. (1991) Un nouvel habitat néolithique et protohistorique à Rosheim. </w:t>
      </w:r>
      <w:r w:rsidR="009877D8" w:rsidRPr="00385D18">
        <w:rPr>
          <w:i/>
        </w:rPr>
        <w:t>Cahiers de l'Association pour la Promotion de la Recherche Archéologique en Alsace</w:t>
      </w:r>
      <w:r w:rsidR="009877D8" w:rsidRPr="00385D18">
        <w:t xml:space="preserve"> 7, 1991, p.81-99.</w:t>
      </w:r>
    </w:p>
    <w:p w:rsidR="009877D8" w:rsidRPr="00385D18" w:rsidRDefault="00B7292D" w:rsidP="009877D8">
      <w:pPr>
        <w:spacing w:line="260" w:lineRule="atLeast"/>
        <w:ind w:left="340" w:hanging="340"/>
        <w:jc w:val="both"/>
      </w:pPr>
      <w:r>
        <w:rPr>
          <w:lang w:val="de-DE"/>
        </w:rPr>
        <w:t>[</w:t>
      </w:r>
      <w:r w:rsidR="00FC58BA">
        <w:rPr>
          <w:lang w:val="de-DE"/>
        </w:rPr>
        <w:t>71</w:t>
      </w:r>
      <w:r w:rsidR="009877D8" w:rsidRPr="00385D18">
        <w:rPr>
          <w:lang w:val="de-DE"/>
        </w:rPr>
        <w:t>] JEUNESSE C.(1990) Ensisheim "</w:t>
      </w:r>
      <w:proofErr w:type="spellStart"/>
      <w:r w:rsidR="009877D8" w:rsidRPr="00385D18">
        <w:rPr>
          <w:lang w:val="de-DE"/>
        </w:rPr>
        <w:t>Ratfeld</w:t>
      </w:r>
      <w:proofErr w:type="spellEnd"/>
      <w:r w:rsidR="009877D8" w:rsidRPr="00385D18">
        <w:rPr>
          <w:lang w:val="de-DE"/>
        </w:rPr>
        <w:t xml:space="preserve">" (Haut-Rhin). </w:t>
      </w:r>
      <w:r w:rsidR="009877D8" w:rsidRPr="00385D18">
        <w:t xml:space="preserve">Un site Roessen classique en Haute - Alsace. </w:t>
      </w:r>
      <w:r w:rsidR="009877D8" w:rsidRPr="00385D18">
        <w:rPr>
          <w:i/>
        </w:rPr>
        <w:t>Cahiers Alsaciens d'Archéologie d'Art et d'Histoire</w:t>
      </w:r>
      <w:r w:rsidR="009877D8" w:rsidRPr="00385D18">
        <w:t xml:space="preserve"> XXXIII, 1990, p.5-11.</w:t>
      </w:r>
    </w:p>
    <w:p w:rsidR="009877D8" w:rsidRPr="00385D18" w:rsidRDefault="00B7292D" w:rsidP="009877D8">
      <w:pPr>
        <w:spacing w:line="260" w:lineRule="atLeast"/>
        <w:ind w:left="340" w:hanging="340"/>
        <w:jc w:val="both"/>
      </w:pPr>
      <w:r>
        <w:t>[</w:t>
      </w:r>
      <w:r w:rsidR="00FC58BA">
        <w:t>72</w:t>
      </w:r>
      <w:r w:rsidR="009877D8" w:rsidRPr="00385D18">
        <w:t>] JEUNESSE C. (1990) Le groupe de Bruebach-Oberbergen et l'horizon épi-</w:t>
      </w:r>
      <w:proofErr w:type="spellStart"/>
      <w:r w:rsidR="009877D8" w:rsidRPr="00385D18">
        <w:t>roessénien</w:t>
      </w:r>
      <w:proofErr w:type="spellEnd"/>
      <w:r w:rsidR="009877D8" w:rsidRPr="00385D18">
        <w:t xml:space="preserve"> dans le sud de la Plaine du Rhin supérieur, le nord de la Suisse et le sud de la Haute-Souabe. </w:t>
      </w:r>
      <w:r w:rsidR="009877D8" w:rsidRPr="00385D18">
        <w:rPr>
          <w:i/>
        </w:rPr>
        <w:t>Cahiers de l'Association pour la Promotion de la Recherche Archéologique en Alsace</w:t>
      </w:r>
      <w:r w:rsidR="009877D8" w:rsidRPr="00385D18">
        <w:t xml:space="preserve"> 6, 1990, p.81-114.</w:t>
      </w:r>
    </w:p>
    <w:p w:rsidR="009877D8" w:rsidRPr="00385D18" w:rsidRDefault="00B7292D" w:rsidP="009877D8">
      <w:pPr>
        <w:spacing w:line="260" w:lineRule="atLeast"/>
        <w:ind w:left="340" w:hanging="340"/>
        <w:jc w:val="both"/>
      </w:pPr>
      <w:r>
        <w:t>[</w:t>
      </w:r>
      <w:r w:rsidR="00FC58BA">
        <w:t>73</w:t>
      </w:r>
      <w:r w:rsidR="009877D8" w:rsidRPr="00385D18">
        <w:t xml:space="preserve">] JEUNESSE C. (1990) Limites géographiques ou transitions temporelles. La fin du Néolithique moyen et l'avènement du Néolithique récent dans la région du Rhin supérieur. </w:t>
      </w:r>
      <w:r w:rsidR="009877D8" w:rsidRPr="00385D18">
        <w:rPr>
          <w:i/>
        </w:rPr>
        <w:t>Cahiers de l'Association pour la Promotion de la Recherche Archéologique en Alsace</w:t>
      </w:r>
      <w:r w:rsidR="009877D8" w:rsidRPr="00385D18">
        <w:t xml:space="preserve"> 6, 1990, p.171-182.</w:t>
      </w:r>
    </w:p>
    <w:p w:rsidR="009877D8" w:rsidRPr="00385D18" w:rsidRDefault="00B7292D" w:rsidP="009877D8">
      <w:pPr>
        <w:spacing w:line="260" w:lineRule="atLeast"/>
        <w:ind w:left="340" w:hanging="340"/>
        <w:jc w:val="both"/>
      </w:pPr>
      <w:r>
        <w:t>[</w:t>
      </w:r>
      <w:r w:rsidR="00FC58BA">
        <w:t>74</w:t>
      </w:r>
      <w:r w:rsidR="009877D8" w:rsidRPr="00385D18">
        <w:t>] VOEGTLIN C., JEUNESSE C. et MAUVILLY M. (1990) L'habitat épi-</w:t>
      </w:r>
      <w:proofErr w:type="spellStart"/>
      <w:r w:rsidR="009877D8" w:rsidRPr="00385D18">
        <w:t>roessénien</w:t>
      </w:r>
      <w:proofErr w:type="spellEnd"/>
      <w:r w:rsidR="009877D8" w:rsidRPr="00385D18">
        <w:t xml:space="preserve"> de Bruebach "</w:t>
      </w:r>
      <w:proofErr w:type="spellStart"/>
      <w:r w:rsidR="009877D8" w:rsidRPr="00385D18">
        <w:t>Rixheimerboden</w:t>
      </w:r>
      <w:proofErr w:type="spellEnd"/>
      <w:r w:rsidR="009877D8" w:rsidRPr="00385D18">
        <w:t xml:space="preserve">" (Haut-Rhin). </w:t>
      </w:r>
      <w:r w:rsidR="009877D8" w:rsidRPr="00385D18">
        <w:rPr>
          <w:i/>
        </w:rPr>
        <w:t>Cahiers de l'Association pour la Promotion de la Recherche Archéologique en Alsace</w:t>
      </w:r>
      <w:r w:rsidR="009877D8" w:rsidRPr="00385D18">
        <w:t xml:space="preserve"> 6, 1990, p.61-80.</w:t>
      </w:r>
    </w:p>
    <w:p w:rsidR="009877D8" w:rsidRPr="00385D18" w:rsidRDefault="00B7292D" w:rsidP="009877D8">
      <w:pPr>
        <w:spacing w:line="260" w:lineRule="atLeast"/>
        <w:ind w:left="340" w:hanging="340"/>
        <w:jc w:val="both"/>
      </w:pPr>
      <w:r>
        <w:t>[</w:t>
      </w:r>
      <w:r w:rsidR="00FC58BA">
        <w:t>75</w:t>
      </w:r>
      <w:r w:rsidR="009877D8" w:rsidRPr="00385D18">
        <w:t>] JEUNESSE C. (1989) La culture de Munzingen dans le cadre du "</w:t>
      </w:r>
      <w:proofErr w:type="spellStart"/>
      <w:r w:rsidR="009877D8" w:rsidRPr="00385D18">
        <w:t>Jungneolithikum</w:t>
      </w:r>
      <w:proofErr w:type="spellEnd"/>
      <w:r w:rsidR="009877D8" w:rsidRPr="00385D18">
        <w:t xml:space="preserve">" du sud-ouest de l'Europe centrale d'après les découvertes récentes des sites alsaciens de Didenheim (Haut-Rhin) et Geispolsheim (Bas-Rhin). </w:t>
      </w:r>
      <w:r w:rsidR="009877D8" w:rsidRPr="00385D18">
        <w:rPr>
          <w:i/>
        </w:rPr>
        <w:t>Cahiers de l'Association pour la Promotion de la Recherche Archéologique en Alsace</w:t>
      </w:r>
      <w:r w:rsidR="009877D8" w:rsidRPr="00385D18">
        <w:t xml:space="preserve"> 5, 1989, p.155-184.</w:t>
      </w:r>
    </w:p>
    <w:p w:rsidR="009877D8" w:rsidRPr="00385D18" w:rsidRDefault="00B7292D" w:rsidP="009877D8">
      <w:pPr>
        <w:spacing w:line="260" w:lineRule="atLeast"/>
        <w:ind w:left="340" w:hanging="340"/>
        <w:jc w:val="both"/>
      </w:pPr>
      <w:r>
        <w:t>[</w:t>
      </w:r>
      <w:r w:rsidR="00FC58BA">
        <w:t>76</w:t>
      </w:r>
      <w:r w:rsidR="009877D8" w:rsidRPr="00385D18">
        <w:t xml:space="preserve">] JEUNESSE C., EHRETSMANN M. (1988) La jeune femme, le cheval et le silo. Une tombe de la Tène ancienne sur le site de Wettolsheim "Ricoh" (Haut-Rhin). </w:t>
      </w:r>
      <w:r w:rsidR="009877D8" w:rsidRPr="00385D18">
        <w:rPr>
          <w:i/>
        </w:rPr>
        <w:t>Cahiers Alsaciens d'Archéologie d'Art et d'Histoire</w:t>
      </w:r>
      <w:r w:rsidR="009877D8" w:rsidRPr="00385D18">
        <w:t xml:space="preserve"> 31, 1988, p.45-54.</w:t>
      </w:r>
    </w:p>
    <w:p w:rsidR="009877D8" w:rsidRPr="00385D18" w:rsidRDefault="00B7292D" w:rsidP="009877D8">
      <w:pPr>
        <w:spacing w:line="260" w:lineRule="atLeast"/>
        <w:ind w:left="340" w:hanging="340"/>
        <w:jc w:val="both"/>
      </w:pPr>
      <w:r>
        <w:t>[</w:t>
      </w:r>
      <w:r w:rsidR="00FC58BA">
        <w:t>77</w:t>
      </w:r>
      <w:r w:rsidR="009877D8" w:rsidRPr="00385D18">
        <w:t>] SAINTY J., JEUNESSE C., LAMBACH F. (1988) Sauvetage urgent sur le site de Wettolsheim "</w:t>
      </w:r>
      <w:proofErr w:type="spellStart"/>
      <w:r w:rsidR="009877D8" w:rsidRPr="00385D18">
        <w:t>Koenigsbreite</w:t>
      </w:r>
      <w:proofErr w:type="spellEnd"/>
      <w:r w:rsidR="009877D8" w:rsidRPr="00385D18">
        <w:t xml:space="preserve">" (Haut-Rhin) en 1986. Contribution à l'étude du peuplement néolithique ancien dans le secteur de Colmar-Sud. </w:t>
      </w:r>
      <w:r w:rsidR="009877D8" w:rsidRPr="00385D18">
        <w:rPr>
          <w:i/>
        </w:rPr>
        <w:t>Cahiers Alsaciens d'Archéologie d'Art et d'Histoire</w:t>
      </w:r>
      <w:r w:rsidR="009877D8" w:rsidRPr="00385D18">
        <w:t xml:space="preserve"> XXXI, 1988, p.5-32.</w:t>
      </w:r>
    </w:p>
    <w:p w:rsidR="009877D8" w:rsidRPr="00385D18" w:rsidRDefault="00B7292D" w:rsidP="009877D8">
      <w:pPr>
        <w:spacing w:line="260" w:lineRule="atLeast"/>
        <w:ind w:left="340" w:hanging="340"/>
        <w:jc w:val="both"/>
      </w:pPr>
      <w:r w:rsidRPr="00513661">
        <w:t>[</w:t>
      </w:r>
      <w:r w:rsidR="00FC58BA" w:rsidRPr="00513661">
        <w:t>78</w:t>
      </w:r>
      <w:r w:rsidR="009877D8" w:rsidRPr="00513661">
        <w:t>] VOEGTLIN C., MAUVILLY M., JEUNESSE C. (1988) Zimmersheim "</w:t>
      </w:r>
      <w:proofErr w:type="spellStart"/>
      <w:r w:rsidR="009877D8" w:rsidRPr="00513661">
        <w:t>Haeussleplatz</w:t>
      </w:r>
      <w:proofErr w:type="spellEnd"/>
      <w:r w:rsidR="009877D8" w:rsidRPr="00513661">
        <w:t xml:space="preserve">". </w:t>
      </w:r>
      <w:r w:rsidR="009877D8" w:rsidRPr="00385D18">
        <w:t xml:space="preserve">Une fosse du Rubané final de Haute Alsace. </w:t>
      </w:r>
      <w:r w:rsidR="009877D8" w:rsidRPr="00385D18">
        <w:rPr>
          <w:i/>
        </w:rPr>
        <w:t>Cahiers de l'Association pour la Promotion de la Recherche Archéologique en Alsace</w:t>
      </w:r>
      <w:r w:rsidR="009877D8" w:rsidRPr="00385D18">
        <w:t xml:space="preserve"> 4, 1988, p.1-38.</w:t>
      </w:r>
    </w:p>
    <w:p w:rsidR="009877D8" w:rsidRPr="00385D18" w:rsidRDefault="00B7292D" w:rsidP="009877D8">
      <w:pPr>
        <w:spacing w:line="260" w:lineRule="atLeast"/>
        <w:ind w:left="340" w:hanging="340"/>
        <w:jc w:val="both"/>
      </w:pPr>
      <w:r>
        <w:t>[</w:t>
      </w:r>
      <w:r w:rsidR="00FC58BA">
        <w:t>79</w:t>
      </w:r>
      <w:r w:rsidR="009877D8" w:rsidRPr="00385D18">
        <w:t xml:space="preserve">] JEUNESSE C. (1987) La Céramique de La Hoguette: un nouvel "élément non-rubané" du Néolithique ancien de l'Europe du nord-ouest. </w:t>
      </w:r>
      <w:r w:rsidR="009877D8" w:rsidRPr="00385D18">
        <w:rPr>
          <w:i/>
        </w:rPr>
        <w:t>Cahiers Alsaciens d'Archéologie, d'Art et d'Histoire</w:t>
      </w:r>
      <w:r w:rsidR="009877D8" w:rsidRPr="00385D18">
        <w:t xml:space="preserve"> 30, 1987, p.3-33.</w:t>
      </w:r>
    </w:p>
    <w:p w:rsidR="009877D8" w:rsidRPr="00385D18" w:rsidRDefault="00B7292D" w:rsidP="009877D8">
      <w:pPr>
        <w:spacing w:line="260" w:lineRule="atLeast"/>
        <w:ind w:left="340" w:hanging="340"/>
        <w:jc w:val="both"/>
      </w:pPr>
      <w:r>
        <w:t>[</w:t>
      </w:r>
      <w:r w:rsidR="00FC58BA">
        <w:t>80</w:t>
      </w:r>
      <w:r w:rsidR="009877D8" w:rsidRPr="00385D18">
        <w:t xml:space="preserve">] LACK J., LACK B., JEUNESSE C., MAUVILLY M., VOEGTLIN C. (1987) </w:t>
      </w:r>
      <w:proofErr w:type="spellStart"/>
      <w:r w:rsidR="009877D8" w:rsidRPr="00385D18">
        <w:t>Spechbach</w:t>
      </w:r>
      <w:proofErr w:type="spellEnd"/>
      <w:r w:rsidR="009877D8" w:rsidRPr="00385D18">
        <w:t>-</w:t>
      </w:r>
      <w:proofErr w:type="spellStart"/>
      <w:r w:rsidR="009877D8" w:rsidRPr="00385D18">
        <w:t>le-Bas</w:t>
      </w:r>
      <w:proofErr w:type="spellEnd"/>
      <w:r w:rsidR="009877D8" w:rsidRPr="00385D18">
        <w:t xml:space="preserve"> : un nouveau site du Rubané final du Sud du Haut-Rhin. </w:t>
      </w:r>
      <w:r w:rsidR="009877D8" w:rsidRPr="00385D18">
        <w:rPr>
          <w:i/>
        </w:rPr>
        <w:t>Cahiers de l'Association pour la Promotion de la Recherche Archéologique en Alsace</w:t>
      </w:r>
      <w:r w:rsidR="009877D8" w:rsidRPr="00385D18">
        <w:t xml:space="preserve"> 3, 1987, p.14-41.</w:t>
      </w:r>
    </w:p>
    <w:p w:rsidR="009877D8" w:rsidRPr="00385D18" w:rsidRDefault="00B7292D" w:rsidP="009877D8">
      <w:pPr>
        <w:spacing w:line="260" w:lineRule="atLeast"/>
        <w:ind w:left="340" w:hanging="340"/>
        <w:jc w:val="both"/>
      </w:pPr>
      <w:r>
        <w:t>[</w:t>
      </w:r>
      <w:r w:rsidR="00FC58BA">
        <w:t>81</w:t>
      </w:r>
      <w:r w:rsidR="009877D8" w:rsidRPr="00385D18">
        <w:t>] JEUNESSE C., SAINTY J. et SIMONIN O. (1987) Niedernai "</w:t>
      </w:r>
      <w:proofErr w:type="spellStart"/>
      <w:r w:rsidR="009877D8" w:rsidRPr="00385D18">
        <w:t>Foegel</w:t>
      </w:r>
      <w:proofErr w:type="spellEnd"/>
      <w:r w:rsidR="009877D8" w:rsidRPr="00385D18">
        <w:t>" (Bas-Rhin) 1986. Fouille de sauvetage d'un nouvel habitat néolithique et protohistorique. Annuaire de la Société d'Histoire et d'Archéologie de Dambach-la-ville - Barr - Obernai 21, 1987, p.7-31.</w:t>
      </w:r>
    </w:p>
    <w:p w:rsidR="009877D8" w:rsidRPr="00385D18" w:rsidRDefault="00B7292D" w:rsidP="009877D8">
      <w:pPr>
        <w:spacing w:line="260" w:lineRule="atLeast"/>
        <w:ind w:left="340" w:hanging="340"/>
        <w:jc w:val="both"/>
      </w:pPr>
      <w:r>
        <w:t>[</w:t>
      </w:r>
      <w:r w:rsidR="00FC58BA">
        <w:t>82</w:t>
      </w:r>
      <w:r w:rsidR="009877D8" w:rsidRPr="00385D18">
        <w:t xml:space="preserve">] JEUNESSE C. et SAINTY J. (1987) Un nouvel habitat du Michelsberg récent (groupe de Munzingen) à Geispolsheim (Bas-Rhin). Deuxième partie : les mobiliers. </w:t>
      </w:r>
      <w:r w:rsidR="009877D8" w:rsidRPr="00385D18">
        <w:rPr>
          <w:i/>
        </w:rPr>
        <w:t>Cahiers de l'Association pour la Promotion de la Recherche Archéologique en Alsace</w:t>
      </w:r>
      <w:r w:rsidR="009877D8" w:rsidRPr="00385D18">
        <w:t xml:space="preserve"> 3, 1987, p.88-129.</w:t>
      </w:r>
    </w:p>
    <w:p w:rsidR="009877D8" w:rsidRPr="00385D18" w:rsidRDefault="00B7292D" w:rsidP="009877D8">
      <w:pPr>
        <w:spacing w:line="260" w:lineRule="atLeast"/>
        <w:ind w:left="340" w:hanging="340"/>
        <w:jc w:val="both"/>
      </w:pPr>
      <w:r>
        <w:t>[783</w:t>
      </w:r>
      <w:r w:rsidR="009877D8" w:rsidRPr="00385D18">
        <w:t>] JEUNESSE C., SAINTY J. (1987) L'habitat rubané de Rosheim "</w:t>
      </w:r>
      <w:proofErr w:type="spellStart"/>
      <w:r w:rsidR="009877D8" w:rsidRPr="00385D18">
        <w:t>Gachot</w:t>
      </w:r>
      <w:proofErr w:type="spellEnd"/>
      <w:r w:rsidR="009877D8" w:rsidRPr="00385D18">
        <w:t xml:space="preserve">" (Bas-Rhin) : un cas d'association Céramique linéaire / Céramique du Limbourg / Céramique de la Hoguette. </w:t>
      </w:r>
      <w:r w:rsidR="009877D8" w:rsidRPr="00385D18">
        <w:rPr>
          <w:i/>
        </w:rPr>
        <w:t>Cahiers de l'Association pour la Promotion de la Recherche Archéologique en Alsace</w:t>
      </w:r>
      <w:r w:rsidR="009877D8" w:rsidRPr="00385D18">
        <w:t xml:space="preserve"> 3, 1987, p.42-49.</w:t>
      </w:r>
    </w:p>
    <w:p w:rsidR="009877D8" w:rsidRPr="00385D18" w:rsidRDefault="00B7292D" w:rsidP="009877D8">
      <w:pPr>
        <w:spacing w:line="260" w:lineRule="atLeast"/>
        <w:ind w:left="340" w:hanging="340"/>
        <w:jc w:val="both"/>
      </w:pPr>
      <w:r>
        <w:t>[</w:t>
      </w:r>
      <w:r w:rsidR="00FC58BA">
        <w:t>84</w:t>
      </w:r>
      <w:r w:rsidR="009877D8" w:rsidRPr="00385D18">
        <w:t xml:space="preserve">] JEUNESSE C. (1986) La fosse Cordée de </w:t>
      </w:r>
      <w:proofErr w:type="spellStart"/>
      <w:r w:rsidR="009877D8" w:rsidRPr="00385D18">
        <w:t>Burnhaupt</w:t>
      </w:r>
      <w:proofErr w:type="spellEnd"/>
      <w:r w:rsidR="009877D8" w:rsidRPr="00385D18">
        <w:t>-</w:t>
      </w:r>
      <w:proofErr w:type="spellStart"/>
      <w:r w:rsidR="009877D8" w:rsidRPr="00385D18">
        <w:t>le-Bas</w:t>
      </w:r>
      <w:proofErr w:type="spellEnd"/>
      <w:r w:rsidR="009877D8" w:rsidRPr="00385D18">
        <w:t xml:space="preserve"> dans le cadre du Néolithique final du Rhin supérieur. Premiers élément de synthèse. </w:t>
      </w:r>
      <w:r w:rsidR="009877D8" w:rsidRPr="00385D18">
        <w:rPr>
          <w:i/>
        </w:rPr>
        <w:t>Cahiers de l'Association pour la Promotion de la Recherche Archéologique en Alsace</w:t>
      </w:r>
      <w:r w:rsidR="009877D8" w:rsidRPr="00385D18">
        <w:t xml:space="preserve"> 2, 1986, p.86-101.</w:t>
      </w:r>
    </w:p>
    <w:p w:rsidR="009877D8" w:rsidRPr="00385D18" w:rsidRDefault="00B7292D" w:rsidP="009877D8">
      <w:pPr>
        <w:spacing w:line="260" w:lineRule="atLeast"/>
        <w:ind w:left="340" w:hanging="340"/>
        <w:jc w:val="both"/>
      </w:pPr>
      <w:r>
        <w:t>[</w:t>
      </w:r>
      <w:r w:rsidR="00FC58BA">
        <w:t>85</w:t>
      </w:r>
      <w:r w:rsidR="009877D8" w:rsidRPr="00385D18">
        <w:t xml:space="preserve">] LACK J., LACK B., JEUNESSE C., MAUVILLY M., VOEGTLIN C. (1986) Une fosse du Rubané final de Haute Alsace à </w:t>
      </w:r>
      <w:proofErr w:type="spellStart"/>
      <w:r w:rsidR="009877D8" w:rsidRPr="00385D18">
        <w:t>Bernwiller</w:t>
      </w:r>
      <w:proofErr w:type="spellEnd"/>
      <w:r w:rsidR="009877D8" w:rsidRPr="00385D18">
        <w:t xml:space="preserve"> (Haut-Rhin). </w:t>
      </w:r>
      <w:r w:rsidR="009877D8" w:rsidRPr="00385D18">
        <w:rPr>
          <w:i/>
        </w:rPr>
        <w:t>Cahiers de l'Association pour la Promotion de la Recherche Archéologique en Alsace</w:t>
      </w:r>
      <w:r w:rsidR="009877D8" w:rsidRPr="00385D18">
        <w:t xml:space="preserve"> 2, 1986, p.1-15.</w:t>
      </w:r>
    </w:p>
    <w:p w:rsidR="009877D8" w:rsidRPr="00385D18" w:rsidRDefault="00B7292D" w:rsidP="009877D8">
      <w:pPr>
        <w:spacing w:line="260" w:lineRule="atLeast"/>
        <w:ind w:left="340" w:hanging="340"/>
        <w:jc w:val="both"/>
      </w:pPr>
      <w:r>
        <w:t>[</w:t>
      </w:r>
      <w:r w:rsidR="00FC58BA">
        <w:t>86</w:t>
      </w:r>
      <w:r w:rsidR="009877D8" w:rsidRPr="00385D18">
        <w:t xml:space="preserve">] JEUNESSE C. et SAINTY J. (1986) Un nouvel habitat du Michelsberg récent (groupe de Munzingen) à Geispolsheim (Bas-Rhin). Première partie : les structures. </w:t>
      </w:r>
      <w:r w:rsidR="009877D8" w:rsidRPr="00385D18">
        <w:rPr>
          <w:i/>
        </w:rPr>
        <w:t>Cahiers de l'Association pour la Promotion de la Recherche Archéologique en Alsace</w:t>
      </w:r>
      <w:r w:rsidR="009877D8" w:rsidRPr="00385D18">
        <w:t xml:space="preserve"> 2, 1986, p.37-71.</w:t>
      </w:r>
    </w:p>
    <w:p w:rsidR="009877D8" w:rsidRPr="00385D18" w:rsidRDefault="00B7292D" w:rsidP="009877D8">
      <w:pPr>
        <w:spacing w:line="260" w:lineRule="atLeast"/>
        <w:ind w:left="340" w:hanging="340"/>
        <w:jc w:val="both"/>
      </w:pPr>
      <w:r>
        <w:t>[</w:t>
      </w:r>
      <w:r w:rsidR="00FC58BA">
        <w:t>87</w:t>
      </w:r>
      <w:r w:rsidR="009877D8" w:rsidRPr="00385D18">
        <w:t xml:space="preserve">] SAINTY J., JEUNESSE C. et LEGENDRE J.-P. (1986) Découvertes archéologiques récentes à </w:t>
      </w:r>
      <w:proofErr w:type="spellStart"/>
      <w:r w:rsidR="009877D8" w:rsidRPr="00385D18">
        <w:t>Romanswiller</w:t>
      </w:r>
      <w:proofErr w:type="spellEnd"/>
      <w:r w:rsidR="009877D8" w:rsidRPr="00385D18">
        <w:t xml:space="preserve"> (Bas-Rhin), Néolithique ancien, Age du Bronze, époque gallo-romaine. </w:t>
      </w:r>
      <w:r w:rsidR="009877D8" w:rsidRPr="00385D18">
        <w:rPr>
          <w:i/>
        </w:rPr>
        <w:t>Cahiers Alsaciens d'Archéologie d'Art et d'Histoire</w:t>
      </w:r>
      <w:r w:rsidR="009877D8" w:rsidRPr="00385D18">
        <w:t xml:space="preserve"> 29, 1986, p.5-26.</w:t>
      </w:r>
    </w:p>
    <w:p w:rsidR="009877D8" w:rsidRPr="00385D18" w:rsidRDefault="00B7292D" w:rsidP="009877D8">
      <w:pPr>
        <w:spacing w:line="260" w:lineRule="atLeast"/>
        <w:ind w:left="340" w:hanging="340"/>
        <w:jc w:val="both"/>
      </w:pPr>
      <w:r>
        <w:t>[</w:t>
      </w:r>
      <w:r w:rsidR="00FC58BA">
        <w:t>88</w:t>
      </w:r>
      <w:r w:rsidR="009877D8" w:rsidRPr="00385D18">
        <w:t xml:space="preserve">] JEUNESSE C., SAINTY J. et NASSAU J.-P. (1985) Découverte d'un plan de maison du Néolithique ancien à Bischoffsheim (Bas-Rhin). </w:t>
      </w:r>
      <w:r w:rsidR="009877D8" w:rsidRPr="00385D18">
        <w:rPr>
          <w:i/>
        </w:rPr>
        <w:t>Cahiers de l'Association pour la Promotion de la Recherche Archéologique en Alsace</w:t>
      </w:r>
      <w:r w:rsidR="009877D8" w:rsidRPr="00385D18">
        <w:t xml:space="preserve"> 1, 1985, p.8-23.</w:t>
      </w:r>
    </w:p>
    <w:p w:rsidR="009877D8" w:rsidRPr="00385D18" w:rsidRDefault="00B7292D" w:rsidP="009877D8">
      <w:pPr>
        <w:spacing w:line="260" w:lineRule="atLeast"/>
        <w:ind w:left="340" w:hanging="340"/>
        <w:jc w:val="both"/>
      </w:pPr>
      <w:r>
        <w:t>[</w:t>
      </w:r>
      <w:r w:rsidR="00FC58BA">
        <w:t>89</w:t>
      </w:r>
      <w:r w:rsidR="009877D8" w:rsidRPr="00385D18">
        <w:t>] JEUNESSE C., SAINTY J., BOLIKOWSKI R., NASSAU J., VOEGTLIN C., VOEGTLIN M. (1985) L'habitat néolithique et protohistorique de Zimmersheim "</w:t>
      </w:r>
      <w:proofErr w:type="spellStart"/>
      <w:r w:rsidR="009877D8" w:rsidRPr="00385D18">
        <w:t>Knabenboden</w:t>
      </w:r>
      <w:proofErr w:type="spellEnd"/>
      <w:r w:rsidR="009877D8" w:rsidRPr="00385D18">
        <w:t xml:space="preserve">". Fouilles 1984-85. </w:t>
      </w:r>
      <w:r w:rsidR="009877D8" w:rsidRPr="00385D18">
        <w:rPr>
          <w:i/>
        </w:rPr>
        <w:t>Cahiers de l'Association pour la Promotion de la Recherche Archéologique en Alsace</w:t>
      </w:r>
      <w:r w:rsidR="009877D8" w:rsidRPr="00385D18">
        <w:t xml:space="preserve"> 1, p.55-83.</w:t>
      </w:r>
    </w:p>
    <w:p w:rsidR="009877D8" w:rsidRPr="00385D18" w:rsidRDefault="00B7292D" w:rsidP="009877D8">
      <w:pPr>
        <w:spacing w:line="260" w:lineRule="atLeast"/>
        <w:ind w:left="340" w:hanging="340"/>
        <w:jc w:val="both"/>
      </w:pPr>
      <w:r>
        <w:t>[</w:t>
      </w:r>
      <w:r w:rsidR="00FC58BA">
        <w:t>90</w:t>
      </w:r>
      <w:r w:rsidR="009877D8" w:rsidRPr="00385D18">
        <w:t xml:space="preserve">] JEUNESSE C. (1985) La chronologie du Néolithique alsacien à la lumière des nouvelles découvertes et des progrès récents des méthodes de datation absolue. </w:t>
      </w:r>
      <w:r w:rsidR="009877D8" w:rsidRPr="00385D18">
        <w:rPr>
          <w:i/>
        </w:rPr>
        <w:t>Cahiers Alsaciens d'Archéologie d'Art et d'Histoire</w:t>
      </w:r>
      <w:r w:rsidR="009877D8" w:rsidRPr="00385D18">
        <w:t xml:space="preserve"> 28, 1985, p.21-46.</w:t>
      </w:r>
    </w:p>
    <w:p w:rsidR="009877D8" w:rsidRPr="00385D18" w:rsidRDefault="00B7292D" w:rsidP="009877D8">
      <w:pPr>
        <w:spacing w:line="260" w:lineRule="atLeast"/>
        <w:ind w:left="340" w:hanging="340"/>
        <w:jc w:val="both"/>
      </w:pPr>
      <w:r>
        <w:t>[</w:t>
      </w:r>
      <w:r w:rsidR="00FC58BA">
        <w:t>91</w:t>
      </w:r>
      <w:r w:rsidR="009877D8" w:rsidRPr="00385D18">
        <w:t xml:space="preserve">] VOEGTLIN M., VOEGTLIN C., SAINTY J., JEUNESSE C. (1985) Le site Rubané de Bruebach (Haut-Rhin). </w:t>
      </w:r>
      <w:r w:rsidR="009877D8" w:rsidRPr="00385D18">
        <w:rPr>
          <w:i/>
        </w:rPr>
        <w:t>Cahiers de l'Association pour la Promotion de la Recherche Archéologique en Alsace</w:t>
      </w:r>
      <w:r w:rsidR="009877D8" w:rsidRPr="00385D18">
        <w:t xml:space="preserve"> 1, 1985, p.24-54.</w:t>
      </w:r>
    </w:p>
    <w:p w:rsidR="009877D8" w:rsidRPr="00385D18" w:rsidRDefault="00B7292D" w:rsidP="009877D8">
      <w:pPr>
        <w:spacing w:line="260" w:lineRule="atLeast"/>
        <w:ind w:left="340" w:hanging="340"/>
        <w:jc w:val="both"/>
      </w:pPr>
      <w:r>
        <w:t>[</w:t>
      </w:r>
      <w:r w:rsidR="00FC58BA">
        <w:t>92</w:t>
      </w:r>
      <w:r w:rsidR="009877D8" w:rsidRPr="00385D18">
        <w:t xml:space="preserve">] JEUNESSE C. (1983) A propos d'une tombe néolithique découverte à Rouffach (Haut-Rhin) en 1938. Contribution à l'étude du Rubané récent en Alsace. </w:t>
      </w:r>
      <w:r w:rsidR="009877D8" w:rsidRPr="00385D18">
        <w:rPr>
          <w:i/>
        </w:rPr>
        <w:t>Cahiers Alsaciens d'Archéologie d'Art et d'Histoire</w:t>
      </w:r>
      <w:r w:rsidR="009877D8" w:rsidRPr="00385D18">
        <w:t>, 26, 1983, p.5-30.</w:t>
      </w:r>
    </w:p>
    <w:p w:rsidR="009877D8" w:rsidRPr="00385D18" w:rsidRDefault="00B7292D" w:rsidP="009877D8">
      <w:pPr>
        <w:spacing w:line="260" w:lineRule="atLeast"/>
        <w:ind w:left="340" w:hanging="340"/>
        <w:jc w:val="both"/>
      </w:pPr>
      <w:r>
        <w:t>[</w:t>
      </w:r>
      <w:r w:rsidR="00FC58BA">
        <w:t>93</w:t>
      </w:r>
      <w:r w:rsidR="009877D8" w:rsidRPr="00385D18">
        <w:t xml:space="preserve">] DURRINGER Ph., JEUNESSE C. et SAINTY J. (1983) Les instruments en calcaire du Rubané de Basse-Alsace. Etude archéologique, étude géologique et expérimentation. </w:t>
      </w:r>
      <w:r w:rsidR="009877D8" w:rsidRPr="00385D18">
        <w:rPr>
          <w:i/>
        </w:rPr>
        <w:t xml:space="preserve">Cahiers du Centre Expérimental de Préhistoire Alsacienne </w:t>
      </w:r>
      <w:r w:rsidR="009877D8" w:rsidRPr="00385D18">
        <w:t>n°1, 1983, p.7-16.</w:t>
      </w:r>
    </w:p>
    <w:p w:rsidR="009877D8" w:rsidRPr="00385D18" w:rsidRDefault="00B7292D" w:rsidP="009877D8">
      <w:pPr>
        <w:spacing w:line="260" w:lineRule="atLeast"/>
        <w:ind w:left="340" w:hanging="340"/>
        <w:jc w:val="both"/>
      </w:pPr>
      <w:r>
        <w:t>[</w:t>
      </w:r>
      <w:r w:rsidR="00FC58BA">
        <w:t>94</w:t>
      </w:r>
      <w:r w:rsidR="009877D8" w:rsidRPr="00385D18">
        <w:t xml:space="preserve">] SAINTY J., JEUNESSE C., SCHNEIDER M.-L. et RAPP J. (1974) Découverte de deux fours de potiers de l'époque hallstattienne à l'ouest de Strasbourg. </w:t>
      </w:r>
      <w:r w:rsidR="009877D8" w:rsidRPr="00385D18">
        <w:rPr>
          <w:i/>
        </w:rPr>
        <w:t>Cahiers Alsaciens d'Archéologie d'Art et d'Histoire</w:t>
      </w:r>
      <w:r w:rsidR="009877D8" w:rsidRPr="00385D18">
        <w:t xml:space="preserve"> 18, 1974, p.13-22.</w:t>
      </w:r>
    </w:p>
    <w:p w:rsidR="009877D8" w:rsidRPr="00385D18" w:rsidRDefault="00B7292D" w:rsidP="009877D8">
      <w:pPr>
        <w:spacing w:line="260" w:lineRule="atLeast"/>
        <w:ind w:left="340" w:hanging="340"/>
        <w:jc w:val="both"/>
      </w:pPr>
      <w:r>
        <w:t>[</w:t>
      </w:r>
      <w:r w:rsidR="00FC58BA">
        <w:t>95</w:t>
      </w:r>
      <w:r w:rsidR="009877D8" w:rsidRPr="00385D18">
        <w:t>] WENDLING F., SAINTY J., THEVENIN A., JEUNESSE C</w:t>
      </w:r>
      <w:proofErr w:type="gramStart"/>
      <w:r w:rsidR="009877D8" w:rsidRPr="00385D18">
        <w:t>.(</w:t>
      </w:r>
      <w:proofErr w:type="gramEnd"/>
      <w:r w:rsidR="009877D8" w:rsidRPr="00385D18">
        <w:t xml:space="preserve">1974) Un nouveau site du groupe de Lingolsheim et découvertes diverses à Vendenheim. </w:t>
      </w:r>
      <w:r w:rsidR="009877D8" w:rsidRPr="00385D18">
        <w:rPr>
          <w:i/>
        </w:rPr>
        <w:t>Cahiers Alsaciens d'Archéologie d'Art et d'Histoire</w:t>
      </w:r>
      <w:r w:rsidR="009877D8" w:rsidRPr="00385D18">
        <w:t xml:space="preserve"> 18, 1974, p.5-11.</w:t>
      </w:r>
    </w:p>
    <w:p w:rsidR="009877D8" w:rsidRPr="00385D18" w:rsidRDefault="009877D8" w:rsidP="009877D8">
      <w:pPr>
        <w:spacing w:line="260" w:lineRule="atLeast"/>
        <w:jc w:val="both"/>
        <w:rPr>
          <w:b/>
        </w:rPr>
      </w:pPr>
    </w:p>
    <w:p w:rsidR="009877D8" w:rsidRPr="00385D18" w:rsidRDefault="009877D8" w:rsidP="009877D8">
      <w:pPr>
        <w:spacing w:line="260" w:lineRule="atLeast"/>
        <w:jc w:val="both"/>
        <w:rPr>
          <w:b/>
        </w:rPr>
      </w:pPr>
    </w:p>
    <w:p w:rsidR="009877D8" w:rsidRPr="00385D18" w:rsidRDefault="009877D8" w:rsidP="009877D8">
      <w:pPr>
        <w:spacing w:line="260" w:lineRule="atLeast"/>
        <w:jc w:val="both"/>
        <w:rPr>
          <w:b/>
        </w:rPr>
      </w:pPr>
    </w:p>
    <w:p w:rsidR="009877D8" w:rsidRPr="00385D18" w:rsidRDefault="009877D8" w:rsidP="009877D8">
      <w:pPr>
        <w:spacing w:line="260" w:lineRule="atLeast"/>
        <w:jc w:val="both"/>
      </w:pPr>
      <w:r w:rsidRPr="00385D18">
        <w:rPr>
          <w:b/>
        </w:rPr>
        <w:t xml:space="preserve">Communications avec actes </w:t>
      </w:r>
      <w:r w:rsidR="00D715B7">
        <w:t>(total : 56</w:t>
      </w:r>
      <w:r w:rsidRPr="00385D18">
        <w:t>)</w:t>
      </w:r>
    </w:p>
    <w:p w:rsidR="006C42CF" w:rsidRPr="00A155B1" w:rsidRDefault="00B7292D" w:rsidP="006C42CF">
      <w:pPr>
        <w:spacing w:line="260" w:lineRule="atLeast"/>
        <w:ind w:left="340" w:hanging="340"/>
        <w:jc w:val="both"/>
      </w:pPr>
      <w:r>
        <w:t>[</w:t>
      </w:r>
      <w:r w:rsidR="006C42CF">
        <w:t>96</w:t>
      </w:r>
      <w:r w:rsidR="006C42CF" w:rsidRPr="00A155B1">
        <w:t>]</w:t>
      </w:r>
      <w:r w:rsidR="006C42CF">
        <w:t xml:space="preserve"> JEUNESSE C., à paraître</w:t>
      </w:r>
      <w:r w:rsidR="006C42CF" w:rsidRPr="00A155B1">
        <w:t xml:space="preserve">, Un type d’enceinte méconnu du Néolithique européen : l’enceinte à pseudo-fossé, in : </w:t>
      </w:r>
      <w:proofErr w:type="spellStart"/>
      <w:r w:rsidR="006C42CF" w:rsidRPr="00A155B1">
        <w:rPr>
          <w:color w:val="000000"/>
        </w:rPr>
        <w:t>Gandelin</w:t>
      </w:r>
      <w:proofErr w:type="spellEnd"/>
      <w:r w:rsidR="006C42CF" w:rsidRPr="00A155B1">
        <w:rPr>
          <w:color w:val="000000"/>
        </w:rPr>
        <w:t xml:space="preserve"> M., </w:t>
      </w:r>
      <w:proofErr w:type="spellStart"/>
      <w:r w:rsidR="006C42CF" w:rsidRPr="00A155B1">
        <w:rPr>
          <w:color w:val="000000"/>
        </w:rPr>
        <w:t>Jallot</w:t>
      </w:r>
      <w:proofErr w:type="spellEnd"/>
      <w:r w:rsidR="006C42CF" w:rsidRPr="00A155B1">
        <w:rPr>
          <w:color w:val="000000"/>
        </w:rPr>
        <w:t xml:space="preserve"> L. et Vaquer J., </w:t>
      </w:r>
      <w:proofErr w:type="spellStart"/>
      <w:proofErr w:type="gramStart"/>
      <w:r w:rsidR="006C42CF" w:rsidRPr="00A155B1">
        <w:rPr>
          <w:color w:val="000000"/>
        </w:rPr>
        <w:t>dir</w:t>
      </w:r>
      <w:proofErr w:type="spellEnd"/>
      <w:r w:rsidR="006C42CF" w:rsidRPr="00A155B1">
        <w:rPr>
          <w:color w:val="000000"/>
        </w:rPr>
        <w:t>.,</w:t>
      </w:r>
      <w:proofErr w:type="gramEnd"/>
      <w:r w:rsidR="006C42CF" w:rsidRPr="00A155B1">
        <w:t xml:space="preserve"> </w:t>
      </w:r>
      <w:r w:rsidR="006C42CF" w:rsidRPr="00A155B1">
        <w:rPr>
          <w:bCs/>
          <w:color w:val="000000"/>
        </w:rPr>
        <w:t>Table Ronde de l’</w:t>
      </w:r>
      <w:proofErr w:type="spellStart"/>
      <w:r w:rsidR="006C42CF" w:rsidRPr="00A155B1">
        <w:rPr>
          <w:bCs/>
          <w:color w:val="000000"/>
        </w:rPr>
        <w:t>Adreuc</w:t>
      </w:r>
      <w:proofErr w:type="spellEnd"/>
      <w:r w:rsidR="006C42CF" w:rsidRPr="00A155B1">
        <w:rPr>
          <w:bCs/>
          <w:color w:val="000000"/>
        </w:rPr>
        <w:t> </w:t>
      </w:r>
      <w:r w:rsidR="006C42CF" w:rsidRPr="00A155B1">
        <w:rPr>
          <w:color w:val="000000"/>
        </w:rPr>
        <w:t xml:space="preserve">: </w:t>
      </w:r>
      <w:r w:rsidR="006C42CF" w:rsidRPr="00A155B1">
        <w:rPr>
          <w:i/>
          <w:color w:val="000000"/>
        </w:rPr>
        <w:t>Les sites fortifiés de la Préhistoire : nouvelles données, nouvelles approches</w:t>
      </w:r>
      <w:r w:rsidR="006C42CF" w:rsidRPr="00A155B1">
        <w:rPr>
          <w:color w:val="000000"/>
        </w:rPr>
        <w:t>, 12 et 13 octobre 2012.</w:t>
      </w:r>
    </w:p>
    <w:p w:rsidR="00D715B7" w:rsidRPr="00B7292D" w:rsidRDefault="00B7292D" w:rsidP="00A155B1">
      <w:pPr>
        <w:spacing w:line="260" w:lineRule="atLeast"/>
        <w:ind w:left="340" w:hanging="340"/>
        <w:jc w:val="both"/>
      </w:pPr>
      <w:r w:rsidRPr="00B7292D">
        <w:t xml:space="preserve"> </w:t>
      </w:r>
      <w:r w:rsidR="006C42CF" w:rsidRPr="00B7292D">
        <w:t>[97</w:t>
      </w:r>
      <w:r w:rsidR="00A155B1" w:rsidRPr="00B7292D">
        <w:t>]</w:t>
      </w:r>
      <w:r w:rsidR="00A155B1" w:rsidRPr="00B7292D">
        <w:rPr>
          <w:b/>
        </w:rPr>
        <w:t xml:space="preserve"> </w:t>
      </w:r>
      <w:r w:rsidR="00A155B1" w:rsidRPr="00B7292D">
        <w:t>JEUNESSE C. (à paraître -</w:t>
      </w:r>
      <w:r w:rsidR="00D715B7" w:rsidRPr="00B7292D">
        <w:t xml:space="preserve"> accepté pour publication, épreuves corrigées</w:t>
      </w:r>
      <w:r w:rsidR="00A155B1" w:rsidRPr="00B7292D">
        <w:t>)</w:t>
      </w:r>
      <w:r w:rsidR="00D715B7" w:rsidRPr="00B7292D">
        <w:t xml:space="preserve">, « </w:t>
      </w:r>
      <w:proofErr w:type="spellStart"/>
      <w:r w:rsidR="00D715B7" w:rsidRPr="00B7292D">
        <w:t>From</w:t>
      </w:r>
      <w:proofErr w:type="spellEnd"/>
      <w:r w:rsidR="00D715B7" w:rsidRPr="00B7292D">
        <w:t xml:space="preserve"> invention to innovation: </w:t>
      </w:r>
      <w:proofErr w:type="spellStart"/>
      <w:r w:rsidR="00D715B7" w:rsidRPr="00B7292D">
        <w:t>technical</w:t>
      </w:r>
      <w:proofErr w:type="spellEnd"/>
      <w:r w:rsidR="00D715B7" w:rsidRPr="00B7292D">
        <w:t xml:space="preserve"> </w:t>
      </w:r>
      <w:proofErr w:type="spellStart"/>
      <w:r w:rsidR="00D715B7" w:rsidRPr="00B7292D">
        <w:t>systems</w:t>
      </w:r>
      <w:proofErr w:type="spellEnd"/>
      <w:r w:rsidR="00D715B7" w:rsidRPr="00B7292D">
        <w:t xml:space="preserve"> in </w:t>
      </w:r>
      <w:proofErr w:type="spellStart"/>
      <w:r w:rsidR="00D715B7" w:rsidRPr="00B7292D">
        <w:t>late</w:t>
      </w:r>
      <w:proofErr w:type="spellEnd"/>
      <w:r w:rsidR="00D715B7" w:rsidRPr="00B7292D">
        <w:t xml:space="preserve"> </w:t>
      </w:r>
      <w:proofErr w:type="spellStart"/>
      <w:r w:rsidR="00D715B7" w:rsidRPr="00B7292D">
        <w:t>Prehistory</w:t>
      </w:r>
      <w:proofErr w:type="spellEnd"/>
      <w:r w:rsidR="00D715B7" w:rsidRPr="00B7292D">
        <w:t xml:space="preserve"> », in Hansen, Svend &amp; </w:t>
      </w:r>
      <w:proofErr w:type="spellStart"/>
      <w:r w:rsidR="00D715B7" w:rsidRPr="00B7292D">
        <w:t>Klimscha</w:t>
      </w:r>
      <w:proofErr w:type="spellEnd"/>
      <w:r w:rsidR="00D715B7" w:rsidRPr="00B7292D">
        <w:t>, Florian (</w:t>
      </w:r>
      <w:proofErr w:type="spellStart"/>
      <w:r w:rsidR="00D715B7" w:rsidRPr="00B7292D">
        <w:t>eds</w:t>
      </w:r>
      <w:proofErr w:type="spellEnd"/>
      <w:r w:rsidR="00D715B7" w:rsidRPr="00B7292D">
        <w:t xml:space="preserve">.), </w:t>
      </w:r>
      <w:proofErr w:type="spellStart"/>
      <w:r w:rsidR="00D715B7" w:rsidRPr="00B7292D">
        <w:t>Contextualising</w:t>
      </w:r>
      <w:proofErr w:type="spellEnd"/>
      <w:r w:rsidR="00D715B7" w:rsidRPr="00B7292D">
        <w:t xml:space="preserve"> </w:t>
      </w:r>
      <w:proofErr w:type="spellStart"/>
      <w:r w:rsidR="00D715B7" w:rsidRPr="00B7292D">
        <w:t>Technical</w:t>
      </w:r>
      <w:proofErr w:type="spellEnd"/>
      <w:r w:rsidR="00D715B7" w:rsidRPr="00B7292D">
        <w:t xml:space="preserve"> Innovations in </w:t>
      </w:r>
      <w:proofErr w:type="spellStart"/>
      <w:r w:rsidR="00D715B7" w:rsidRPr="00B7292D">
        <w:t>Prehistory</w:t>
      </w:r>
      <w:proofErr w:type="spellEnd"/>
      <w:r w:rsidR="00D715B7" w:rsidRPr="00B7292D">
        <w:t xml:space="preserve">, actes du colloque de Berlin 24-26 </w:t>
      </w:r>
      <w:proofErr w:type="spellStart"/>
      <w:r w:rsidR="00D715B7" w:rsidRPr="00B7292D">
        <w:t>Nov</w:t>
      </w:r>
      <w:proofErr w:type="spellEnd"/>
      <w:r w:rsidR="00D715B7" w:rsidRPr="00B7292D">
        <w:t xml:space="preserve"> 2014, Max Planck Institute for the </w:t>
      </w:r>
      <w:proofErr w:type="spellStart"/>
      <w:r w:rsidR="00D715B7" w:rsidRPr="00B7292D">
        <w:t>History</w:t>
      </w:r>
      <w:proofErr w:type="spellEnd"/>
      <w:r w:rsidR="00D715B7" w:rsidRPr="00B7292D">
        <w:t xml:space="preserve"> of Science.</w:t>
      </w:r>
    </w:p>
    <w:p w:rsidR="00D715B7" w:rsidRPr="00B7292D" w:rsidRDefault="00A155B1" w:rsidP="00A155B1">
      <w:pPr>
        <w:spacing w:line="260" w:lineRule="atLeast"/>
        <w:ind w:left="340" w:hanging="340"/>
        <w:jc w:val="both"/>
      </w:pPr>
      <w:r w:rsidRPr="00B7292D">
        <w:t>[</w:t>
      </w:r>
      <w:r w:rsidR="006C42CF" w:rsidRPr="00B7292D">
        <w:t>98</w:t>
      </w:r>
      <w:r w:rsidRPr="00B7292D">
        <w:t>]</w:t>
      </w:r>
      <w:r w:rsidRPr="00B7292D">
        <w:rPr>
          <w:b/>
        </w:rPr>
        <w:t xml:space="preserve"> </w:t>
      </w:r>
      <w:r w:rsidR="00D715B7" w:rsidRPr="00B7292D">
        <w:t xml:space="preserve">JEUNESSE C. (2016) Pierres dressées et mâts-totem : le pilier comme vecteur de communication publique dans les sociétés pré-littéraires, in : Buchsenschutz O., Jeunesse C., Mordant C. et Vialou D., </w:t>
      </w:r>
      <w:proofErr w:type="spellStart"/>
      <w:r w:rsidR="00D715B7" w:rsidRPr="00B7292D">
        <w:t>dir</w:t>
      </w:r>
      <w:proofErr w:type="spellEnd"/>
      <w:r w:rsidR="00D715B7" w:rsidRPr="00B7292D">
        <w:t xml:space="preserve">., </w:t>
      </w:r>
      <w:r w:rsidR="00D715B7" w:rsidRPr="00B7292D">
        <w:rPr>
          <w:i/>
        </w:rPr>
        <w:t>Signes et communication dans les civilisations de la parole</w:t>
      </w:r>
      <w:r w:rsidR="00D715B7" w:rsidRPr="00B7292D">
        <w:t>, Actes du 139</w:t>
      </w:r>
      <w:r w:rsidR="00D715B7" w:rsidRPr="00B7292D">
        <w:rPr>
          <w:vertAlign w:val="superscript"/>
        </w:rPr>
        <w:t>ème</w:t>
      </w:r>
      <w:r w:rsidR="00D715B7" w:rsidRPr="00B7292D">
        <w:t xml:space="preserve"> Congrès nationale des sociétés historiques et scientifiques, Nîmes 2014, Paris, Edition électronique</w:t>
      </w:r>
      <w:r w:rsidRPr="00B7292D">
        <w:t xml:space="preserve"> du CTHS, </w:t>
      </w:r>
      <w:r w:rsidR="00D715B7" w:rsidRPr="00B7292D">
        <w:t>87-97.</w:t>
      </w:r>
    </w:p>
    <w:p w:rsidR="00D715B7" w:rsidRPr="00B7292D" w:rsidRDefault="006C42CF" w:rsidP="00A155B1">
      <w:pPr>
        <w:spacing w:line="260" w:lineRule="atLeast"/>
        <w:ind w:left="340" w:hanging="340"/>
        <w:jc w:val="both"/>
      </w:pPr>
      <w:r w:rsidRPr="00B7292D">
        <w:t xml:space="preserve"> </w:t>
      </w:r>
      <w:r w:rsidR="00A155B1" w:rsidRPr="00B7292D">
        <w:t>[</w:t>
      </w:r>
      <w:r w:rsidRPr="00B7292D">
        <w:t>99</w:t>
      </w:r>
      <w:r w:rsidR="00A155B1" w:rsidRPr="00B7292D">
        <w:t>]</w:t>
      </w:r>
      <w:r w:rsidR="00A155B1" w:rsidRPr="00B7292D">
        <w:rPr>
          <w:b/>
        </w:rPr>
        <w:t xml:space="preserve"> </w:t>
      </w:r>
      <w:r w:rsidR="00D715B7" w:rsidRPr="00B7292D">
        <w:t>JEUNESSE C. (2016) De l’Île de Pâques aux mégalithes du Morbihan. Un demi-siècle de confrontation entre ethnologie et archéologie autour du mégalithisme, in : Jeunesse C., Le Roux P. et Boulestin B. (</w:t>
      </w:r>
      <w:proofErr w:type="spellStart"/>
      <w:r w:rsidR="00D715B7" w:rsidRPr="00B7292D">
        <w:t>dir</w:t>
      </w:r>
      <w:proofErr w:type="spellEnd"/>
      <w:r w:rsidR="00D715B7" w:rsidRPr="00B7292D">
        <w:t xml:space="preserve">.) </w:t>
      </w:r>
      <w:r w:rsidR="00D715B7" w:rsidRPr="00B7292D">
        <w:rPr>
          <w:i/>
        </w:rPr>
        <w:t>Mégalithismes vivants et passés : approches croisées</w:t>
      </w:r>
      <w:r w:rsidR="00D715B7" w:rsidRPr="00B7292D">
        <w:t xml:space="preserve">, </w:t>
      </w:r>
      <w:proofErr w:type="spellStart"/>
      <w:r w:rsidR="00D715B7" w:rsidRPr="00B7292D">
        <w:t>Archaeopress</w:t>
      </w:r>
      <w:proofErr w:type="spellEnd"/>
      <w:r w:rsidR="00D715B7" w:rsidRPr="00B7292D">
        <w:t xml:space="preserve"> Archaeology, Oxford, 3-18.</w:t>
      </w:r>
    </w:p>
    <w:p w:rsidR="00D715B7" w:rsidRPr="00B7292D" w:rsidRDefault="006C42CF" w:rsidP="00A155B1">
      <w:pPr>
        <w:spacing w:line="260" w:lineRule="atLeast"/>
        <w:ind w:left="340" w:hanging="340"/>
        <w:jc w:val="both"/>
      </w:pPr>
      <w:r w:rsidRPr="00B7292D">
        <w:t xml:space="preserve"> </w:t>
      </w:r>
      <w:r w:rsidR="00A155B1" w:rsidRPr="00B7292D">
        <w:t>[</w:t>
      </w:r>
      <w:r w:rsidRPr="00B7292D">
        <w:t>100</w:t>
      </w:r>
      <w:r w:rsidR="00A155B1" w:rsidRPr="00B7292D">
        <w:t>]</w:t>
      </w:r>
      <w:r w:rsidR="00A155B1" w:rsidRPr="00B7292D">
        <w:rPr>
          <w:b/>
        </w:rPr>
        <w:t xml:space="preserve"> </w:t>
      </w:r>
      <w:r w:rsidR="00D715B7" w:rsidRPr="00B7292D">
        <w:t>JEUNESSE C. (2016) Une expédition allemande chez les Konso en 1934-1935. Présentation de l’ouvrage « Im Lande des Gada », de A.E. Jensen, Stuttgart 1936, in : Jeunesse C., Le Roux P. et Boulestin B. (</w:t>
      </w:r>
      <w:proofErr w:type="spellStart"/>
      <w:r w:rsidR="00D715B7" w:rsidRPr="00B7292D">
        <w:t>dir</w:t>
      </w:r>
      <w:proofErr w:type="spellEnd"/>
      <w:r w:rsidR="00D715B7" w:rsidRPr="00B7292D">
        <w:t xml:space="preserve">.) </w:t>
      </w:r>
      <w:r w:rsidR="00D715B7" w:rsidRPr="00B7292D">
        <w:rPr>
          <w:i/>
        </w:rPr>
        <w:t>Mégalithismes vivants et passés : approches croisées</w:t>
      </w:r>
      <w:r w:rsidR="00D715B7" w:rsidRPr="00B7292D">
        <w:t xml:space="preserve">, </w:t>
      </w:r>
      <w:proofErr w:type="spellStart"/>
      <w:r w:rsidR="00D715B7" w:rsidRPr="00B7292D">
        <w:t>Archaeopress</w:t>
      </w:r>
      <w:proofErr w:type="spellEnd"/>
      <w:r w:rsidR="00D715B7" w:rsidRPr="00B7292D">
        <w:t xml:space="preserve"> Archaeology, Oxford, 181-189.</w:t>
      </w:r>
    </w:p>
    <w:p w:rsidR="00D715B7" w:rsidRPr="00B7292D" w:rsidRDefault="006C42CF" w:rsidP="00A155B1">
      <w:pPr>
        <w:spacing w:line="260" w:lineRule="atLeast"/>
        <w:ind w:left="340" w:hanging="340"/>
        <w:jc w:val="both"/>
        <w:rPr>
          <w:iCs/>
        </w:rPr>
      </w:pPr>
      <w:r w:rsidRPr="00B7292D">
        <w:t xml:space="preserve"> </w:t>
      </w:r>
      <w:r w:rsidR="00A155B1" w:rsidRPr="00B7292D">
        <w:t>[</w:t>
      </w:r>
      <w:r w:rsidRPr="00B7292D">
        <w:t>101</w:t>
      </w:r>
      <w:r w:rsidR="00A155B1" w:rsidRPr="00B7292D">
        <w:t>]</w:t>
      </w:r>
      <w:r w:rsidR="00A155B1" w:rsidRPr="00B7292D">
        <w:rPr>
          <w:b/>
        </w:rPr>
        <w:t xml:space="preserve"> </w:t>
      </w:r>
      <w:r w:rsidR="00D715B7" w:rsidRPr="00B7292D">
        <w:rPr>
          <w:iCs/>
        </w:rPr>
        <w:t xml:space="preserve">JEUNESSE C. (2015) Les statues-menhirs de Méditerranée occidentale et les steppes. Nouvelles perspectives, in : Rodriguez G. et </w:t>
      </w:r>
      <w:proofErr w:type="spellStart"/>
      <w:r w:rsidR="00D715B7" w:rsidRPr="00B7292D">
        <w:rPr>
          <w:iCs/>
        </w:rPr>
        <w:t>Marchesi</w:t>
      </w:r>
      <w:proofErr w:type="spellEnd"/>
      <w:r w:rsidR="00D715B7" w:rsidRPr="00B7292D">
        <w:rPr>
          <w:iCs/>
        </w:rPr>
        <w:t xml:space="preserve"> H., </w:t>
      </w:r>
      <w:proofErr w:type="spellStart"/>
      <w:r w:rsidR="00D715B7" w:rsidRPr="00B7292D">
        <w:rPr>
          <w:iCs/>
        </w:rPr>
        <w:t>dir</w:t>
      </w:r>
      <w:proofErr w:type="spellEnd"/>
      <w:r w:rsidR="00D715B7" w:rsidRPr="00B7292D">
        <w:rPr>
          <w:iCs/>
        </w:rPr>
        <w:t xml:space="preserve">., </w:t>
      </w:r>
      <w:r w:rsidR="00D715B7" w:rsidRPr="00B7292D">
        <w:rPr>
          <w:i/>
          <w:iCs/>
        </w:rPr>
        <w:t xml:space="preserve">Statues-menhir et pierres levées du </w:t>
      </w:r>
      <w:proofErr w:type="spellStart"/>
      <w:r w:rsidR="00D715B7" w:rsidRPr="00B7292D">
        <w:rPr>
          <w:i/>
          <w:iCs/>
        </w:rPr>
        <w:t>Néolithqiue</w:t>
      </w:r>
      <w:proofErr w:type="spellEnd"/>
      <w:r w:rsidR="00D715B7" w:rsidRPr="00B7292D">
        <w:rPr>
          <w:i/>
          <w:iCs/>
        </w:rPr>
        <w:t xml:space="preserve"> à aujourd’hui</w:t>
      </w:r>
      <w:r w:rsidR="00D715B7" w:rsidRPr="00B7292D">
        <w:rPr>
          <w:iCs/>
        </w:rPr>
        <w:t>, Actes du 3</w:t>
      </w:r>
      <w:r w:rsidR="00D715B7" w:rsidRPr="00B7292D">
        <w:rPr>
          <w:iCs/>
          <w:vertAlign w:val="superscript"/>
        </w:rPr>
        <w:t>ème</w:t>
      </w:r>
      <w:r w:rsidR="00D715B7" w:rsidRPr="00B7292D">
        <w:rPr>
          <w:iCs/>
        </w:rPr>
        <w:t xml:space="preserve"> colloque international sur la statuaire mégalithique, Saint-Pons-de-Thomières, 12-16 septembre 2012, Direction régionale des affaires culturelles Languedoc-Roussillon &amp; Groupe Archéologique du Saint-Ponais, Montpellier 2015, 123-138.</w:t>
      </w:r>
    </w:p>
    <w:p w:rsidR="00D715B7" w:rsidRPr="00B7292D" w:rsidRDefault="00A155B1" w:rsidP="00A155B1">
      <w:pPr>
        <w:pStyle w:val="Default"/>
        <w:spacing w:line="260" w:lineRule="atLeast"/>
        <w:ind w:left="340" w:hanging="340"/>
        <w:jc w:val="both"/>
        <w:rPr>
          <w:color w:val="auto"/>
          <w:lang w:val="it-IT"/>
        </w:rPr>
      </w:pPr>
      <w:r w:rsidRPr="00B7292D">
        <w:rPr>
          <w:color w:val="auto"/>
        </w:rPr>
        <w:t>[</w:t>
      </w:r>
      <w:r w:rsidR="006C42CF" w:rsidRPr="00B7292D">
        <w:rPr>
          <w:color w:val="auto"/>
        </w:rPr>
        <w:t>102</w:t>
      </w:r>
      <w:r w:rsidRPr="00B7292D">
        <w:rPr>
          <w:color w:val="auto"/>
        </w:rPr>
        <w:t xml:space="preserve">] </w:t>
      </w:r>
      <w:r w:rsidR="00D715B7" w:rsidRPr="00B7292D">
        <w:rPr>
          <w:color w:val="auto"/>
        </w:rPr>
        <w:t xml:space="preserve">Jeunesse, C. 2015c. L’Italie et l’émergence de l’idéologie du guerrier dans la seconde moitié du 4ème millénaire av. </w:t>
      </w:r>
      <w:r w:rsidR="00D715B7" w:rsidRPr="00B7292D">
        <w:rPr>
          <w:color w:val="auto"/>
          <w:lang w:val="it-IT"/>
        </w:rPr>
        <w:t>J.-C. In G. Leonardi e V. Tinè (eds.), Preistoria e Protostoria del veneto, studi di Preistoria e Protostoria – 2, Firenze 2015, Actes de la XLVIII Riunione Scientifica Dell’Istituto Italiano di Preistoria e Protostoria, Padova 5-9 Nov. 2013: 187-198, Firenze, Istituto Italiano di Preistoria e Protostoria.</w:t>
      </w:r>
    </w:p>
    <w:p w:rsidR="005018D8" w:rsidRPr="00B7292D" w:rsidRDefault="006C42CF" w:rsidP="006C42CF">
      <w:pPr>
        <w:spacing w:line="260" w:lineRule="atLeast"/>
        <w:ind w:left="340" w:hanging="340"/>
        <w:jc w:val="both"/>
      </w:pPr>
      <w:r w:rsidRPr="00513661">
        <w:rPr>
          <w:lang w:val="it-IT"/>
        </w:rPr>
        <w:t xml:space="preserve"> </w:t>
      </w:r>
      <w:r w:rsidR="00B7292D">
        <w:t>[</w:t>
      </w:r>
      <w:r w:rsidRPr="00B7292D">
        <w:t xml:space="preserve">103] </w:t>
      </w:r>
      <w:r w:rsidR="005018D8" w:rsidRPr="00B7292D">
        <w:t>JEUNESSE C. (2014) Pratiques funéraires campaniformes en Europe – faut-il remettre en cause la dichotomie Nord-Sud ? La question de la réutilisation des sépultures monumentales dans l’Europe du III</w:t>
      </w:r>
      <w:r w:rsidR="005018D8" w:rsidRPr="00B7292D">
        <w:rPr>
          <w:vertAlign w:val="superscript"/>
        </w:rPr>
        <w:t>e</w:t>
      </w:r>
      <w:r w:rsidR="005018D8" w:rsidRPr="00B7292D">
        <w:t xml:space="preserve"> millénaire. in : Lefranc P., Denaire A., Jeunesse C., </w:t>
      </w:r>
      <w:proofErr w:type="spellStart"/>
      <w:proofErr w:type="gramStart"/>
      <w:r w:rsidR="005018D8" w:rsidRPr="00B7292D">
        <w:t>dir</w:t>
      </w:r>
      <w:proofErr w:type="spellEnd"/>
      <w:r w:rsidR="005018D8" w:rsidRPr="00B7292D">
        <w:t>.,</w:t>
      </w:r>
      <w:proofErr w:type="gramEnd"/>
      <w:r w:rsidR="005018D8" w:rsidRPr="00B7292D">
        <w:t xml:space="preserve"> </w:t>
      </w:r>
      <w:r w:rsidR="005018D8" w:rsidRPr="00B7292D">
        <w:rPr>
          <w:i/>
        </w:rPr>
        <w:t>Données récentes sur les pratiques funéraires néolithiques de la Plaine du Rhin supérieur  (du Rubané au Campaniforme), actes de la table ronde de Strasbourg, 1er juin 2011,</w:t>
      </w:r>
      <w:r w:rsidR="005018D8" w:rsidRPr="00B7292D">
        <w:t xml:space="preserve"> BAR, International </w:t>
      </w:r>
      <w:proofErr w:type="spellStart"/>
      <w:r w:rsidR="005018D8" w:rsidRPr="00B7292D">
        <w:t>Series</w:t>
      </w:r>
      <w:proofErr w:type="spellEnd"/>
      <w:r w:rsidR="005018D8" w:rsidRPr="00B7292D">
        <w:t>, 211-228</w:t>
      </w:r>
      <w:r w:rsidR="005018D8" w:rsidRPr="00B7292D">
        <w:rPr>
          <w:i/>
        </w:rPr>
        <w:t>.</w:t>
      </w:r>
    </w:p>
    <w:p w:rsidR="007D0363" w:rsidRPr="00B7292D" w:rsidRDefault="00B7292D" w:rsidP="006C42CF">
      <w:pPr>
        <w:autoSpaceDE w:val="0"/>
        <w:autoSpaceDN w:val="0"/>
        <w:adjustRightInd w:val="0"/>
        <w:spacing w:line="260" w:lineRule="atLeast"/>
        <w:ind w:left="340" w:hanging="340"/>
        <w:jc w:val="both"/>
      </w:pPr>
      <w:r w:rsidRPr="00B7292D">
        <w:t xml:space="preserve"> </w:t>
      </w:r>
      <w:r w:rsidR="006C42CF" w:rsidRPr="00B7292D">
        <w:t xml:space="preserve">[104] </w:t>
      </w:r>
      <w:r w:rsidR="007D0363" w:rsidRPr="00B7292D">
        <w:rPr>
          <w:i/>
          <w:iCs/>
        </w:rPr>
        <w:t xml:space="preserve">Rose-Marie Arbogast, Christian Jeunesse, Anthony Denaire et Philippe Lefranc4 (2013) </w:t>
      </w:r>
      <w:r w:rsidR="007D0363" w:rsidRPr="00B7292D">
        <w:rPr>
          <w:bCs/>
        </w:rPr>
        <w:t xml:space="preserve">Les dépôts d’animaux en fosse circulaire du Néolithique récent dans la Plaine du Rhin supérieur : les données des fouilles récentes, in : </w:t>
      </w:r>
      <w:proofErr w:type="spellStart"/>
      <w:r w:rsidR="007D0363" w:rsidRPr="00B7292D">
        <w:rPr>
          <w:bCs/>
        </w:rPr>
        <w:t>Auxiette</w:t>
      </w:r>
      <w:proofErr w:type="spellEnd"/>
      <w:r w:rsidR="007D0363" w:rsidRPr="00B7292D">
        <w:rPr>
          <w:bCs/>
        </w:rPr>
        <w:t xml:space="preserve"> G. et Méniel P., </w:t>
      </w:r>
      <w:proofErr w:type="spellStart"/>
      <w:r w:rsidR="007D0363" w:rsidRPr="00B7292D">
        <w:rPr>
          <w:bCs/>
        </w:rPr>
        <w:t>dir</w:t>
      </w:r>
      <w:proofErr w:type="spellEnd"/>
      <w:r w:rsidR="007D0363" w:rsidRPr="00B7292D">
        <w:rPr>
          <w:bCs/>
        </w:rPr>
        <w:t xml:space="preserve">., </w:t>
      </w:r>
      <w:r w:rsidR="007D0363" w:rsidRPr="00B7292D">
        <w:t xml:space="preserve">Les dépôts d’ossements d’animaux en France, de la fouille à l’interprétation, Actes de la table ronde de Bibracte, 15-17 octobre 2012,  </w:t>
      </w:r>
      <w:r w:rsidR="007D0363" w:rsidRPr="00B7292D">
        <w:rPr>
          <w:i/>
          <w:iCs/>
        </w:rPr>
        <w:t>Archéologie</w:t>
      </w:r>
      <w:r w:rsidR="007D0363" w:rsidRPr="00B7292D">
        <w:t xml:space="preserve"> </w:t>
      </w:r>
      <w:r w:rsidR="007D0363" w:rsidRPr="00B7292D">
        <w:rPr>
          <w:i/>
          <w:iCs/>
        </w:rPr>
        <w:t xml:space="preserve">des Plantes et des Animaux </w:t>
      </w:r>
      <w:r w:rsidR="007D0363" w:rsidRPr="00B7292D">
        <w:t xml:space="preserve">4, éditions </w:t>
      </w:r>
      <w:proofErr w:type="spellStart"/>
      <w:r w:rsidR="007D0363" w:rsidRPr="00B7292D">
        <w:t>monique</w:t>
      </w:r>
      <w:proofErr w:type="spellEnd"/>
      <w:r w:rsidR="007D0363" w:rsidRPr="00B7292D">
        <w:t xml:space="preserve"> </w:t>
      </w:r>
      <w:proofErr w:type="spellStart"/>
      <w:r w:rsidR="007D0363" w:rsidRPr="00B7292D">
        <w:t>mergoil</w:t>
      </w:r>
      <w:proofErr w:type="spellEnd"/>
      <w:r w:rsidR="007D0363" w:rsidRPr="00B7292D">
        <w:t xml:space="preserve"> </w:t>
      </w:r>
      <w:proofErr w:type="spellStart"/>
      <w:r w:rsidR="007D0363" w:rsidRPr="00B7292D">
        <w:t>montagnac</w:t>
      </w:r>
      <w:proofErr w:type="spellEnd"/>
      <w:r w:rsidR="007D0363" w:rsidRPr="00B7292D">
        <w:t>, p. 191-200.</w:t>
      </w:r>
    </w:p>
    <w:p w:rsidR="009877D8" w:rsidRPr="00385D18" w:rsidRDefault="00B7292D" w:rsidP="009877D8">
      <w:pPr>
        <w:spacing w:line="260" w:lineRule="atLeast"/>
        <w:ind w:left="340" w:hanging="340"/>
        <w:jc w:val="both"/>
        <w:rPr>
          <w:color w:val="000000"/>
        </w:rPr>
      </w:pPr>
      <w:r w:rsidRPr="00385D18">
        <w:t xml:space="preserve"> </w:t>
      </w:r>
      <w:r>
        <w:t>[</w:t>
      </w:r>
      <w:r w:rsidR="006C42CF">
        <w:t>105</w:t>
      </w:r>
      <w:r w:rsidR="009877D8" w:rsidRPr="00385D18">
        <w:t xml:space="preserve">] </w:t>
      </w:r>
      <w:r w:rsidR="009877D8" w:rsidRPr="00385D18">
        <w:rPr>
          <w:color w:val="000000"/>
        </w:rPr>
        <w:t xml:space="preserve">JEUNESSE C. (2012) </w:t>
      </w:r>
      <w:proofErr w:type="spellStart"/>
      <w:r w:rsidR="009877D8" w:rsidRPr="00385D18">
        <w:rPr>
          <w:color w:val="000000"/>
        </w:rPr>
        <w:t>Ofnet</w:t>
      </w:r>
      <w:proofErr w:type="spellEnd"/>
      <w:r w:rsidR="009877D8" w:rsidRPr="00385D18">
        <w:rPr>
          <w:color w:val="000000"/>
        </w:rPr>
        <w:t xml:space="preserve"> et les dépôts de têtes dans le Mésolithique du sud-ouest de L’Allemagne, in : Boulestin B. et Henry Gambier D., </w:t>
      </w:r>
      <w:proofErr w:type="spellStart"/>
      <w:proofErr w:type="gramStart"/>
      <w:r w:rsidR="009877D8" w:rsidRPr="00385D18">
        <w:rPr>
          <w:color w:val="000000"/>
        </w:rPr>
        <w:t>dir</w:t>
      </w:r>
      <w:proofErr w:type="spellEnd"/>
      <w:r w:rsidR="009877D8" w:rsidRPr="00385D18">
        <w:rPr>
          <w:color w:val="000000"/>
        </w:rPr>
        <w:t>.,</w:t>
      </w:r>
      <w:proofErr w:type="gramEnd"/>
      <w:r w:rsidR="009877D8" w:rsidRPr="00385D18">
        <w:rPr>
          <w:color w:val="000000"/>
        </w:rPr>
        <w:t xml:space="preserve"> </w:t>
      </w:r>
      <w:r w:rsidR="009877D8" w:rsidRPr="00385D18">
        <w:rPr>
          <w:i/>
          <w:color w:val="000000"/>
        </w:rPr>
        <w:t>Crânes trophées, crânes d'ancêtres et autres pratiques autour de la tête: problèmes d'interprétation en archéologie</w:t>
      </w:r>
      <w:r w:rsidR="009877D8" w:rsidRPr="00385D18">
        <w:rPr>
          <w:color w:val="000000"/>
        </w:rPr>
        <w:t xml:space="preserve">, Actes de la table ronde pluridisciplinaire, musée national de Préhistoire, Les </w:t>
      </w:r>
      <w:proofErr w:type="spellStart"/>
      <w:r w:rsidR="009877D8" w:rsidRPr="00385D18">
        <w:rPr>
          <w:color w:val="000000"/>
        </w:rPr>
        <w:t>Eyzies</w:t>
      </w:r>
      <w:proofErr w:type="spellEnd"/>
      <w:r w:rsidR="009877D8" w:rsidRPr="00385D18">
        <w:rPr>
          <w:color w:val="000000"/>
        </w:rPr>
        <w:t>-de-</w:t>
      </w:r>
      <w:proofErr w:type="spellStart"/>
      <w:r w:rsidR="009877D8" w:rsidRPr="00385D18">
        <w:rPr>
          <w:color w:val="000000"/>
        </w:rPr>
        <w:t>Tayac</w:t>
      </w:r>
      <w:proofErr w:type="spellEnd"/>
      <w:r w:rsidR="009877D8" w:rsidRPr="00385D18">
        <w:rPr>
          <w:color w:val="000000"/>
        </w:rPr>
        <w:t xml:space="preserve"> (Dordogne, France), 14-16 octobre 2010, British </w:t>
      </w:r>
      <w:proofErr w:type="spellStart"/>
      <w:r w:rsidR="009877D8" w:rsidRPr="00385D18">
        <w:rPr>
          <w:color w:val="000000"/>
        </w:rPr>
        <w:t>Archaeological</w:t>
      </w:r>
      <w:proofErr w:type="spellEnd"/>
      <w:r w:rsidR="009877D8" w:rsidRPr="00385D18">
        <w:rPr>
          <w:color w:val="000000"/>
        </w:rPr>
        <w:t xml:space="preserve"> Reports, International </w:t>
      </w:r>
      <w:proofErr w:type="spellStart"/>
      <w:r w:rsidR="009877D8" w:rsidRPr="00385D18">
        <w:rPr>
          <w:color w:val="000000"/>
        </w:rPr>
        <w:t>Series</w:t>
      </w:r>
      <w:proofErr w:type="spellEnd"/>
      <w:r w:rsidR="009877D8" w:rsidRPr="00385D18">
        <w:rPr>
          <w:color w:val="000000"/>
        </w:rPr>
        <w:t xml:space="preserve"> 2415, 69-75.</w:t>
      </w:r>
    </w:p>
    <w:p w:rsidR="009877D8" w:rsidRPr="00385D18" w:rsidRDefault="00B7292D" w:rsidP="009877D8">
      <w:pPr>
        <w:spacing w:line="260" w:lineRule="atLeast"/>
        <w:ind w:left="340" w:hanging="340"/>
        <w:jc w:val="both"/>
        <w:rPr>
          <w:color w:val="000000"/>
        </w:rPr>
      </w:pPr>
      <w:r>
        <w:t>[</w:t>
      </w:r>
      <w:r w:rsidR="006C42CF">
        <w:t>106</w:t>
      </w:r>
      <w:r w:rsidR="009877D8" w:rsidRPr="00385D18">
        <w:t xml:space="preserve">] </w:t>
      </w:r>
      <w:r w:rsidR="009877D8" w:rsidRPr="00385D18">
        <w:rPr>
          <w:color w:val="000000"/>
        </w:rPr>
        <w:t xml:space="preserve">JEUNESSE C. (2012) À propos des crânes découverts dans les fossés d’enceinte de la culture de Michelsberg, in : Boulestin B. et Henry Gambier D., </w:t>
      </w:r>
      <w:proofErr w:type="spellStart"/>
      <w:r w:rsidR="009877D8" w:rsidRPr="00385D18">
        <w:rPr>
          <w:color w:val="000000"/>
        </w:rPr>
        <w:t>dir</w:t>
      </w:r>
      <w:proofErr w:type="spellEnd"/>
      <w:r w:rsidR="009877D8" w:rsidRPr="00385D18">
        <w:rPr>
          <w:color w:val="000000"/>
        </w:rPr>
        <w:t xml:space="preserve">., </w:t>
      </w:r>
      <w:r w:rsidR="009877D8" w:rsidRPr="00385D18">
        <w:rPr>
          <w:i/>
          <w:color w:val="000000"/>
        </w:rPr>
        <w:t>Crânes trophées, crânes d'ancêtres et autres pratiques autour de la tête: problèmes d'interprétation en archéologie</w:t>
      </w:r>
      <w:r w:rsidR="009877D8" w:rsidRPr="00385D18">
        <w:rPr>
          <w:color w:val="000000"/>
        </w:rPr>
        <w:t xml:space="preserve">, Actes de la table ronde pluridisciplinaire, musée national de Préhistoire, Les </w:t>
      </w:r>
      <w:proofErr w:type="spellStart"/>
      <w:r w:rsidR="009877D8" w:rsidRPr="00385D18">
        <w:rPr>
          <w:color w:val="000000"/>
        </w:rPr>
        <w:t>Eyzies</w:t>
      </w:r>
      <w:proofErr w:type="spellEnd"/>
      <w:r w:rsidR="009877D8" w:rsidRPr="00385D18">
        <w:rPr>
          <w:color w:val="000000"/>
        </w:rPr>
        <w:t>-de-</w:t>
      </w:r>
      <w:proofErr w:type="spellStart"/>
      <w:r w:rsidR="009877D8" w:rsidRPr="00385D18">
        <w:rPr>
          <w:color w:val="000000"/>
        </w:rPr>
        <w:t>Tayac</w:t>
      </w:r>
      <w:proofErr w:type="spellEnd"/>
      <w:r w:rsidR="009877D8" w:rsidRPr="00385D18">
        <w:rPr>
          <w:color w:val="000000"/>
        </w:rPr>
        <w:t xml:space="preserve"> (Dordogne, France), 14-16 octobre 2010, British </w:t>
      </w:r>
      <w:proofErr w:type="spellStart"/>
      <w:r w:rsidR="009877D8" w:rsidRPr="00385D18">
        <w:rPr>
          <w:color w:val="000000"/>
        </w:rPr>
        <w:t>Archaeological</w:t>
      </w:r>
      <w:proofErr w:type="spellEnd"/>
      <w:r w:rsidR="009877D8" w:rsidRPr="00385D18">
        <w:rPr>
          <w:color w:val="000000"/>
        </w:rPr>
        <w:t xml:space="preserve"> Reports, International </w:t>
      </w:r>
      <w:proofErr w:type="spellStart"/>
      <w:r w:rsidR="009877D8" w:rsidRPr="00385D18">
        <w:rPr>
          <w:color w:val="000000"/>
        </w:rPr>
        <w:t>Series</w:t>
      </w:r>
      <w:proofErr w:type="spellEnd"/>
      <w:r w:rsidR="009877D8" w:rsidRPr="00385D18">
        <w:rPr>
          <w:color w:val="000000"/>
        </w:rPr>
        <w:t xml:space="preserve"> 2415, 99-105.</w:t>
      </w:r>
    </w:p>
    <w:p w:rsidR="009877D8" w:rsidRPr="00385D18" w:rsidRDefault="00B7292D" w:rsidP="009877D8">
      <w:pPr>
        <w:spacing w:line="260" w:lineRule="atLeast"/>
        <w:ind w:left="340" w:hanging="340"/>
        <w:jc w:val="both"/>
      </w:pPr>
      <w:r>
        <w:t>[</w:t>
      </w:r>
      <w:r w:rsidR="006C42CF">
        <w:t>107</w:t>
      </w:r>
      <w:r w:rsidR="009877D8" w:rsidRPr="00385D18">
        <w:t>] LEFRANC P. et JEUNESSE C. (2012) Deux enceintes de type "Rosheim" de la seconde moitié du Ve millénaire à Entzheim "Les terres de la chapelle" et Duntzenheim "</w:t>
      </w:r>
      <w:proofErr w:type="spellStart"/>
      <w:r w:rsidR="009877D8" w:rsidRPr="00385D18">
        <w:t>Frauenabwand</w:t>
      </w:r>
      <w:proofErr w:type="spellEnd"/>
      <w:r w:rsidR="009877D8" w:rsidRPr="00385D18">
        <w:t xml:space="preserve">" (Bas-Rhin). </w:t>
      </w:r>
      <w:r w:rsidR="009877D8" w:rsidRPr="00385D18">
        <w:rPr>
          <w:lang w:val="de-DE"/>
        </w:rPr>
        <w:t xml:space="preserve">Premiers </w:t>
      </w:r>
      <w:proofErr w:type="spellStart"/>
      <w:r w:rsidR="009877D8" w:rsidRPr="00385D18">
        <w:rPr>
          <w:lang w:val="de-DE"/>
        </w:rPr>
        <w:t>résultats</w:t>
      </w:r>
      <w:proofErr w:type="spellEnd"/>
      <w:r w:rsidR="009877D8" w:rsidRPr="00385D18">
        <w:rPr>
          <w:lang w:val="de-DE"/>
        </w:rPr>
        <w:t xml:space="preserve">, in : Gleser G. et Becker V., dir., </w:t>
      </w:r>
      <w:r w:rsidR="009877D8" w:rsidRPr="00385D18">
        <w:rPr>
          <w:i/>
          <w:lang w:val="de-DE"/>
        </w:rPr>
        <w:t xml:space="preserve">Mitteleuropa im 5. </w:t>
      </w:r>
      <w:proofErr w:type="spellStart"/>
      <w:r w:rsidR="009877D8" w:rsidRPr="00385D18">
        <w:rPr>
          <w:i/>
        </w:rPr>
        <w:t>Jahrtausend</w:t>
      </w:r>
      <w:proofErr w:type="spellEnd"/>
      <w:r w:rsidR="009877D8" w:rsidRPr="00385D18">
        <w:rPr>
          <w:i/>
        </w:rPr>
        <w:t xml:space="preserve"> vor Christus</w:t>
      </w:r>
      <w:r w:rsidR="009877D8" w:rsidRPr="00385D18">
        <w:t xml:space="preserve">, Lit </w:t>
      </w:r>
      <w:proofErr w:type="spellStart"/>
      <w:r w:rsidR="009877D8" w:rsidRPr="00385D18">
        <w:t>Verlag</w:t>
      </w:r>
      <w:proofErr w:type="spellEnd"/>
      <w:r w:rsidR="009877D8" w:rsidRPr="00385D18">
        <w:t xml:space="preserve"> Dr. W. </w:t>
      </w:r>
      <w:proofErr w:type="spellStart"/>
      <w:r w:rsidR="009877D8" w:rsidRPr="00385D18">
        <w:t>Hopf</w:t>
      </w:r>
      <w:proofErr w:type="spellEnd"/>
      <w:r w:rsidR="009877D8" w:rsidRPr="00385D18">
        <w:t>, Berlin, 2012, 229-251.</w:t>
      </w:r>
    </w:p>
    <w:p w:rsidR="009877D8" w:rsidRPr="00385D18" w:rsidRDefault="00B7292D" w:rsidP="009877D8">
      <w:pPr>
        <w:spacing w:line="260" w:lineRule="atLeast"/>
        <w:ind w:left="340" w:hanging="340"/>
        <w:jc w:val="both"/>
        <w:rPr>
          <w:i/>
        </w:rPr>
      </w:pPr>
      <w:r>
        <w:t>[</w:t>
      </w:r>
      <w:r w:rsidR="006C42CF">
        <w:t>108</w:t>
      </w:r>
      <w:r w:rsidR="009877D8" w:rsidRPr="00385D18">
        <w:t xml:space="preserve">] JEUNESSE C. (2011) Enceintes à fossé discontinu et enceintes à pseudo-fossé dans le Néolithique d'Europe centrale et occidentale,  in : Denaire A., Jeunesse C., Lefranc P., </w:t>
      </w:r>
      <w:proofErr w:type="spellStart"/>
      <w:r w:rsidR="009877D8" w:rsidRPr="00385D18">
        <w:t>dir</w:t>
      </w:r>
      <w:proofErr w:type="spellEnd"/>
      <w:r w:rsidR="009877D8" w:rsidRPr="00385D18">
        <w:t xml:space="preserve">., </w:t>
      </w:r>
      <w:r w:rsidR="009877D8" w:rsidRPr="00385D18">
        <w:rPr>
          <w:i/>
        </w:rPr>
        <w:t>Nécropoles et enceintes danubiennes du 5</w:t>
      </w:r>
      <w:r w:rsidR="009877D8" w:rsidRPr="00385D18">
        <w:rPr>
          <w:i/>
          <w:vertAlign w:val="superscript"/>
        </w:rPr>
        <w:t>ème</w:t>
      </w:r>
      <w:r w:rsidR="009877D8" w:rsidRPr="00385D18">
        <w:rPr>
          <w:i/>
        </w:rPr>
        <w:t xml:space="preserve"> millénaire dans le Nord-est de la France, </w:t>
      </w:r>
      <w:r w:rsidR="009877D8" w:rsidRPr="00385D18">
        <w:t>actes de la table ronde de Strasbourg, 2 juin 2010, Collection Rhin-Meuse-Moselle, Université de Strasbourg</w:t>
      </w:r>
      <w:r w:rsidR="009877D8" w:rsidRPr="00385D18">
        <w:rPr>
          <w:i/>
        </w:rPr>
        <w:t xml:space="preserve">, </w:t>
      </w:r>
      <w:r w:rsidR="009877D8" w:rsidRPr="00385D18">
        <w:t>31-71</w:t>
      </w:r>
      <w:r w:rsidR="009877D8" w:rsidRPr="00385D18">
        <w:rPr>
          <w:i/>
        </w:rPr>
        <w:t>.</w:t>
      </w:r>
    </w:p>
    <w:p w:rsidR="009877D8" w:rsidRPr="00385D18" w:rsidRDefault="00B7292D" w:rsidP="009877D8">
      <w:pPr>
        <w:spacing w:line="260" w:lineRule="atLeast"/>
        <w:ind w:left="340" w:hanging="340"/>
        <w:jc w:val="both"/>
      </w:pPr>
      <w:r>
        <w:t>[</w:t>
      </w:r>
      <w:r w:rsidR="006C42CF">
        <w:t>109</w:t>
      </w:r>
      <w:r w:rsidR="009877D8" w:rsidRPr="00385D18">
        <w:t xml:space="preserve">] JEUNESSE C. (2011) Masses perforées et haches de combat. La question des sépultures « armées » dans le Néolithique centre-européen, in : </w:t>
      </w:r>
      <w:proofErr w:type="spellStart"/>
      <w:r w:rsidR="009877D8" w:rsidRPr="00385D18">
        <w:t>Baray</w:t>
      </w:r>
      <w:proofErr w:type="spellEnd"/>
      <w:r w:rsidR="009877D8" w:rsidRPr="00385D18">
        <w:t xml:space="preserve"> L., Honegger M. et Dias-</w:t>
      </w:r>
      <w:proofErr w:type="spellStart"/>
      <w:r w:rsidR="009877D8" w:rsidRPr="00385D18">
        <w:t>Meirinho</w:t>
      </w:r>
      <w:proofErr w:type="spellEnd"/>
      <w:r w:rsidR="009877D8" w:rsidRPr="00385D18">
        <w:t xml:space="preserve"> M.-H., </w:t>
      </w:r>
      <w:proofErr w:type="spellStart"/>
      <w:r w:rsidR="009877D8" w:rsidRPr="00385D18">
        <w:t>dir</w:t>
      </w:r>
      <w:proofErr w:type="spellEnd"/>
      <w:r w:rsidR="009877D8" w:rsidRPr="00385D18">
        <w:t>.</w:t>
      </w:r>
      <w:proofErr w:type="gramStart"/>
      <w:r w:rsidR="009877D8" w:rsidRPr="00385D18">
        <w:t>,</w:t>
      </w:r>
      <w:r w:rsidR="009877D8" w:rsidRPr="00385D18">
        <w:rPr>
          <w:i/>
        </w:rPr>
        <w:t>L’armement</w:t>
      </w:r>
      <w:proofErr w:type="gramEnd"/>
      <w:r w:rsidR="009877D8" w:rsidRPr="00385D18">
        <w:rPr>
          <w:i/>
        </w:rPr>
        <w:t xml:space="preserve"> et l’image du guerrier dans les sociétés anciennes</w:t>
      </w:r>
      <w:r w:rsidR="009877D8" w:rsidRPr="00385D18">
        <w:t>, Actes de la table ronde internationale de Sens, juin 2009, Editions Universitaires de Dijon, Dijon 2011, 43-70.</w:t>
      </w:r>
    </w:p>
    <w:p w:rsidR="009877D8" w:rsidRPr="00385D18" w:rsidRDefault="00B7292D" w:rsidP="009877D8">
      <w:pPr>
        <w:spacing w:line="260" w:lineRule="atLeast"/>
        <w:ind w:left="340" w:hanging="340"/>
        <w:jc w:val="both"/>
      </w:pPr>
      <w:r>
        <w:t>[</w:t>
      </w:r>
      <w:r w:rsidR="006C42CF">
        <w:t>110</w:t>
      </w:r>
      <w:r w:rsidR="009877D8" w:rsidRPr="00385D18">
        <w:t xml:space="preserve">] JEUNESSE C. et VAN WILLIGEN S. (2010) </w:t>
      </w:r>
      <w:proofErr w:type="spellStart"/>
      <w:r w:rsidR="009877D8" w:rsidRPr="00385D18">
        <w:t>Westmediterranes</w:t>
      </w:r>
      <w:proofErr w:type="spellEnd"/>
      <w:r w:rsidR="009877D8" w:rsidRPr="00385D18">
        <w:t xml:space="preserve"> </w:t>
      </w:r>
      <w:proofErr w:type="spellStart"/>
      <w:r w:rsidR="009877D8" w:rsidRPr="00385D18">
        <w:t>Frühneolithikum</w:t>
      </w:r>
      <w:proofErr w:type="spellEnd"/>
      <w:r w:rsidR="009877D8" w:rsidRPr="00385D18">
        <w:t xml:space="preserve"> </w:t>
      </w:r>
      <w:proofErr w:type="spellStart"/>
      <w:r w:rsidR="009877D8" w:rsidRPr="00385D18">
        <w:t>und</w:t>
      </w:r>
      <w:proofErr w:type="spellEnd"/>
      <w:r w:rsidR="009877D8" w:rsidRPr="00385D18">
        <w:t xml:space="preserve"> </w:t>
      </w:r>
      <w:proofErr w:type="spellStart"/>
      <w:r w:rsidR="009877D8" w:rsidRPr="00385D18">
        <w:t>westliche</w:t>
      </w:r>
      <w:proofErr w:type="spellEnd"/>
      <w:r w:rsidR="009877D8" w:rsidRPr="00385D18">
        <w:t xml:space="preserve"> </w:t>
      </w:r>
      <w:proofErr w:type="spellStart"/>
      <w:r w:rsidR="009877D8" w:rsidRPr="00385D18">
        <w:t>Linearbandkeramik</w:t>
      </w:r>
      <w:proofErr w:type="spellEnd"/>
      <w:r w:rsidR="009877D8" w:rsidRPr="00385D18">
        <w:t xml:space="preserve"> : Impulse, </w:t>
      </w:r>
      <w:proofErr w:type="spellStart"/>
      <w:r w:rsidR="009877D8" w:rsidRPr="00385D18">
        <w:t>Interaktionen</w:t>
      </w:r>
      <w:proofErr w:type="spellEnd"/>
      <w:r w:rsidR="009877D8" w:rsidRPr="00385D18">
        <w:t xml:space="preserve">, </w:t>
      </w:r>
      <w:proofErr w:type="spellStart"/>
      <w:r w:rsidR="009877D8" w:rsidRPr="00385D18">
        <w:t>Mischkulturen</w:t>
      </w:r>
      <w:proofErr w:type="spellEnd"/>
      <w:r w:rsidR="009877D8" w:rsidRPr="00385D18">
        <w:t xml:space="preserve">, in : Gronenborn D. et </w:t>
      </w:r>
      <w:proofErr w:type="spellStart"/>
      <w:r w:rsidR="009877D8" w:rsidRPr="00385D18">
        <w:t>Petrasch</w:t>
      </w:r>
      <w:proofErr w:type="spellEnd"/>
      <w:r w:rsidR="009877D8" w:rsidRPr="00385D18">
        <w:t xml:space="preserve"> J., </w:t>
      </w:r>
      <w:r w:rsidR="009877D8" w:rsidRPr="00385D18">
        <w:rPr>
          <w:i/>
        </w:rPr>
        <w:t xml:space="preserve">Die </w:t>
      </w:r>
      <w:proofErr w:type="spellStart"/>
      <w:r w:rsidR="009877D8" w:rsidRPr="00385D18">
        <w:rPr>
          <w:i/>
        </w:rPr>
        <w:t>Neolithisierung</w:t>
      </w:r>
      <w:proofErr w:type="spellEnd"/>
      <w:r w:rsidR="009877D8" w:rsidRPr="00385D18">
        <w:rPr>
          <w:i/>
        </w:rPr>
        <w:t xml:space="preserve"> </w:t>
      </w:r>
      <w:proofErr w:type="spellStart"/>
      <w:r w:rsidR="009877D8" w:rsidRPr="00385D18">
        <w:rPr>
          <w:i/>
        </w:rPr>
        <w:t>Mitteleuropas</w:t>
      </w:r>
      <w:proofErr w:type="spellEnd"/>
      <w:r w:rsidR="009877D8" w:rsidRPr="00385D18">
        <w:t xml:space="preserve">, Actes du colloque international de Mayence 24-24 mai 2005, </w:t>
      </w:r>
      <w:proofErr w:type="spellStart"/>
      <w:r w:rsidR="009877D8" w:rsidRPr="00385D18">
        <w:t>Verlag</w:t>
      </w:r>
      <w:proofErr w:type="spellEnd"/>
      <w:r w:rsidR="009877D8" w:rsidRPr="00385D18">
        <w:t xml:space="preserve"> des </w:t>
      </w:r>
      <w:proofErr w:type="spellStart"/>
      <w:r w:rsidR="009877D8" w:rsidRPr="00385D18">
        <w:t>Römisch-Germanischen</w:t>
      </w:r>
      <w:proofErr w:type="spellEnd"/>
      <w:r w:rsidR="009877D8" w:rsidRPr="00385D18">
        <w:t xml:space="preserve"> </w:t>
      </w:r>
      <w:proofErr w:type="spellStart"/>
      <w:r w:rsidR="009877D8" w:rsidRPr="00385D18">
        <w:t>Zentralmuseum</w:t>
      </w:r>
      <w:proofErr w:type="spellEnd"/>
      <w:r w:rsidR="009877D8" w:rsidRPr="00385D18">
        <w:t xml:space="preserve"> Mainz, Mainz 2010, p. 569-605.</w:t>
      </w:r>
    </w:p>
    <w:p w:rsidR="009877D8" w:rsidRPr="00385D18" w:rsidRDefault="00B7292D" w:rsidP="009877D8">
      <w:pPr>
        <w:pStyle w:val="Corpsdetexte2"/>
        <w:spacing w:after="0" w:line="260" w:lineRule="atLeast"/>
        <w:ind w:left="340" w:hanging="340"/>
      </w:pPr>
      <w:r>
        <w:t>[</w:t>
      </w:r>
      <w:r w:rsidR="006C42CF">
        <w:t>111</w:t>
      </w:r>
      <w:r w:rsidR="009877D8" w:rsidRPr="00385D18">
        <w:t xml:space="preserve">] JEUNESSE C. (2010) Les sépultures en fosses circulaires de l’horizon 4500 – 3500. Contribution à l’étude comparée des systèmes funéraires du Néolithique européen, in : </w:t>
      </w:r>
      <w:proofErr w:type="spellStart"/>
      <w:r w:rsidR="009877D8" w:rsidRPr="00385D18">
        <w:t>Baray</w:t>
      </w:r>
      <w:proofErr w:type="spellEnd"/>
      <w:r w:rsidR="009877D8" w:rsidRPr="00385D18">
        <w:t xml:space="preserve"> L. et Boulestin B., </w:t>
      </w:r>
      <w:proofErr w:type="spellStart"/>
      <w:r w:rsidR="009877D8" w:rsidRPr="00385D18">
        <w:t>dir</w:t>
      </w:r>
      <w:proofErr w:type="spellEnd"/>
      <w:r w:rsidR="009877D8" w:rsidRPr="00385D18">
        <w:t>.</w:t>
      </w:r>
      <w:proofErr w:type="gramStart"/>
      <w:r w:rsidR="009877D8" w:rsidRPr="00385D18">
        <w:t>,</w:t>
      </w:r>
      <w:r w:rsidR="009877D8" w:rsidRPr="00385D18">
        <w:rPr>
          <w:i/>
          <w:iCs/>
        </w:rPr>
        <w:t>Morts</w:t>
      </w:r>
      <w:proofErr w:type="gramEnd"/>
      <w:r w:rsidR="009877D8" w:rsidRPr="00385D18">
        <w:rPr>
          <w:i/>
          <w:iCs/>
        </w:rPr>
        <w:t xml:space="preserve"> anormaux et sépultures bizarres. Les dépôts humains en fosses circulaires et en silos du Néolithique à l'âge du Fer</w:t>
      </w:r>
      <w:r w:rsidR="009877D8" w:rsidRPr="00385D18">
        <w:t xml:space="preserve">, </w:t>
      </w:r>
      <w:r w:rsidR="009877D8" w:rsidRPr="00385D18">
        <w:rPr>
          <w:i/>
        </w:rPr>
        <w:t>Actes de la II</w:t>
      </w:r>
      <w:r w:rsidR="009877D8" w:rsidRPr="00385D18">
        <w:rPr>
          <w:i/>
          <w:vertAlign w:val="superscript"/>
        </w:rPr>
        <w:t>e</w:t>
      </w:r>
      <w:r w:rsidR="009877D8" w:rsidRPr="00385D18">
        <w:rPr>
          <w:i/>
        </w:rPr>
        <w:t xml:space="preserve"> table ronde interdisciplinaire « Morts anormaux, sépultures bizarres : questions d’interprétation en archéologie funéraire », 29 mars-1</w:t>
      </w:r>
      <w:r w:rsidR="009877D8" w:rsidRPr="00385D18">
        <w:rPr>
          <w:i/>
          <w:vertAlign w:val="superscript"/>
        </w:rPr>
        <w:t>er</w:t>
      </w:r>
      <w:r w:rsidR="009877D8" w:rsidRPr="00385D18">
        <w:rPr>
          <w:i/>
        </w:rPr>
        <w:t xml:space="preserve"> avril 2006, Sens.</w:t>
      </w:r>
      <w:r w:rsidR="009877D8" w:rsidRPr="00385D18">
        <w:t xml:space="preserve"> Dijon : Éditions universitaires de Dijon, 28-48.</w:t>
      </w:r>
    </w:p>
    <w:p w:rsidR="009877D8" w:rsidRPr="00385D18" w:rsidRDefault="00B7292D" w:rsidP="009877D8">
      <w:pPr>
        <w:pStyle w:val="Corpsdetexte2"/>
        <w:spacing w:after="0" w:line="260" w:lineRule="atLeast"/>
        <w:ind w:left="340" w:hanging="340"/>
      </w:pPr>
      <w:r>
        <w:t>[</w:t>
      </w:r>
      <w:r w:rsidR="006C42CF">
        <w:t>112</w:t>
      </w:r>
      <w:r w:rsidR="009877D8" w:rsidRPr="00385D18">
        <w:t xml:space="preserve">] JEUNESSE C. (2010) La tombe Bronze ancien de </w:t>
      </w:r>
      <w:proofErr w:type="spellStart"/>
      <w:r w:rsidR="009877D8" w:rsidRPr="00385D18">
        <w:t>Mancenans-Lizerne</w:t>
      </w:r>
      <w:proofErr w:type="spellEnd"/>
      <w:r w:rsidR="009877D8" w:rsidRPr="00385D18">
        <w:t xml:space="preserve"> (Doubs), in : Jeunesse C. et Denaire A., </w:t>
      </w:r>
      <w:proofErr w:type="spellStart"/>
      <w:r w:rsidR="009877D8" w:rsidRPr="00385D18">
        <w:t>dir</w:t>
      </w:r>
      <w:proofErr w:type="spellEnd"/>
      <w:r w:rsidR="009877D8" w:rsidRPr="00385D18">
        <w:t xml:space="preserve">. (2010) </w:t>
      </w:r>
      <w:r w:rsidR="009877D8" w:rsidRPr="00385D18">
        <w:rPr>
          <w:i/>
          <w:iCs/>
        </w:rPr>
        <w:t>Du Néolithique final au Bronze ancien dans le Nord-Est de la France. Actualité de la recherche</w:t>
      </w:r>
      <w:r w:rsidR="009877D8" w:rsidRPr="00385D18">
        <w:t>, Actes de la table ronde de Strasbourg, 9 juin 2009, Association pour la Promotion de la Recherche Archéologique en Alsace, 2010, 119-128.</w:t>
      </w:r>
    </w:p>
    <w:p w:rsidR="009877D8" w:rsidRPr="00385D18" w:rsidRDefault="00B7292D" w:rsidP="009877D8">
      <w:pPr>
        <w:spacing w:line="260" w:lineRule="atLeast"/>
        <w:ind w:left="340" w:hanging="340"/>
        <w:jc w:val="both"/>
      </w:pPr>
      <w:r>
        <w:t>[</w:t>
      </w:r>
      <w:r w:rsidR="006C42CF">
        <w:t>113</w:t>
      </w:r>
      <w:r w:rsidR="009877D8" w:rsidRPr="00385D18">
        <w:t xml:space="preserve">] BILLOIN D., DENAIRE A., JEUNESSE C. et THIOL S. (2010) Une nouvelle sépulture campaniforme à Hégenheim (F-Haut-Rhin), in : Jeunesse C. et Denaire A., </w:t>
      </w:r>
      <w:proofErr w:type="spellStart"/>
      <w:r w:rsidR="009877D8" w:rsidRPr="00385D18">
        <w:t>dir</w:t>
      </w:r>
      <w:proofErr w:type="spellEnd"/>
      <w:r w:rsidR="009877D8" w:rsidRPr="00385D18">
        <w:t xml:space="preserve">. (2010) </w:t>
      </w:r>
      <w:r w:rsidR="009877D8" w:rsidRPr="00385D18">
        <w:rPr>
          <w:i/>
          <w:iCs/>
        </w:rPr>
        <w:t xml:space="preserve">Du Néolithique final au Bronze ancien dans le Nord-Est de la France. Actualité de la </w:t>
      </w:r>
      <w:proofErr w:type="gramStart"/>
      <w:r w:rsidR="009877D8" w:rsidRPr="00385D18">
        <w:rPr>
          <w:i/>
          <w:iCs/>
        </w:rPr>
        <w:t>recherche</w:t>
      </w:r>
      <w:r w:rsidR="009877D8" w:rsidRPr="00385D18">
        <w:t>.,</w:t>
      </w:r>
      <w:proofErr w:type="gramEnd"/>
      <w:r w:rsidR="009877D8" w:rsidRPr="00385D18">
        <w:t xml:space="preserve"> Actes de la table ronde de Strasbourg, 9 juin 2009, Association pour la Promotion de la Recherche Archéologique en Alsace, 2010, 31-42.</w:t>
      </w:r>
    </w:p>
    <w:p w:rsidR="009877D8" w:rsidRPr="00385D18" w:rsidRDefault="00B7292D" w:rsidP="009877D8">
      <w:pPr>
        <w:pStyle w:val="Corpsdetexte2"/>
        <w:spacing w:after="0" w:line="260" w:lineRule="atLeast"/>
        <w:ind w:left="340" w:hanging="340"/>
      </w:pPr>
      <w:r>
        <w:t>[</w:t>
      </w:r>
      <w:r w:rsidR="006C42CF">
        <w:t>114</w:t>
      </w:r>
      <w:r w:rsidR="009877D8" w:rsidRPr="00385D18">
        <w:t xml:space="preserve">] JEUNESSE C. (2009) Le front de colonisation occidental (entre Rhin et Seine) et l’identité rubanée. Réflexion sur les systèmes symboliques dans le Néolithique danubien, in Kozlowski J., </w:t>
      </w:r>
      <w:proofErr w:type="spellStart"/>
      <w:r w:rsidR="009877D8" w:rsidRPr="00385D18">
        <w:t>dir</w:t>
      </w:r>
      <w:proofErr w:type="spellEnd"/>
      <w:r w:rsidR="009877D8" w:rsidRPr="00385D18">
        <w:t xml:space="preserve">., </w:t>
      </w:r>
      <w:r w:rsidR="009877D8" w:rsidRPr="00385D18">
        <w:rPr>
          <w:i/>
        </w:rPr>
        <w:t xml:space="preserve">Interactions </w:t>
      </w:r>
      <w:proofErr w:type="spellStart"/>
      <w:r w:rsidR="009877D8" w:rsidRPr="00385D18">
        <w:rPr>
          <w:i/>
        </w:rPr>
        <w:t>betweendifferentmodels</w:t>
      </w:r>
      <w:proofErr w:type="spellEnd"/>
      <w:r w:rsidR="009877D8" w:rsidRPr="00385D18">
        <w:rPr>
          <w:i/>
        </w:rPr>
        <w:t xml:space="preserve"> of </w:t>
      </w:r>
      <w:proofErr w:type="spellStart"/>
      <w:r w:rsidR="009877D8" w:rsidRPr="00385D18">
        <w:rPr>
          <w:i/>
        </w:rPr>
        <w:t>neolithizationnorth</w:t>
      </w:r>
      <w:proofErr w:type="spellEnd"/>
      <w:r w:rsidR="009877D8" w:rsidRPr="00385D18">
        <w:rPr>
          <w:i/>
        </w:rPr>
        <w:t xml:space="preserve"> of the central européen agro-</w:t>
      </w:r>
      <w:proofErr w:type="spellStart"/>
      <w:r w:rsidR="009877D8" w:rsidRPr="00385D18">
        <w:rPr>
          <w:i/>
        </w:rPr>
        <w:t>ecological</w:t>
      </w:r>
      <w:proofErr w:type="spellEnd"/>
      <w:r w:rsidR="009877D8" w:rsidRPr="00385D18">
        <w:rPr>
          <w:i/>
        </w:rPr>
        <w:t xml:space="preserve"> </w:t>
      </w:r>
      <w:proofErr w:type="spellStart"/>
      <w:r w:rsidR="009877D8" w:rsidRPr="00385D18">
        <w:rPr>
          <w:i/>
        </w:rPr>
        <w:t>barrier</w:t>
      </w:r>
      <w:proofErr w:type="spellEnd"/>
      <w:r w:rsidR="009877D8" w:rsidRPr="00385D18">
        <w:t>, actes du symposium de Cracovie, décembre 2008, Cracovie 2009, 151-176.</w:t>
      </w:r>
    </w:p>
    <w:p w:rsidR="009877D8" w:rsidRPr="00385D18" w:rsidRDefault="00B7292D" w:rsidP="009877D8">
      <w:pPr>
        <w:spacing w:line="260" w:lineRule="atLeast"/>
        <w:ind w:left="340" w:hanging="340"/>
        <w:jc w:val="both"/>
        <w:rPr>
          <w:lang w:val="de-DE"/>
        </w:rPr>
      </w:pPr>
      <w:r>
        <w:rPr>
          <w:lang w:val="de-DE"/>
        </w:rPr>
        <w:t>[</w:t>
      </w:r>
      <w:r w:rsidR="006C42CF">
        <w:rPr>
          <w:lang w:val="de-DE"/>
        </w:rPr>
        <w:t>115</w:t>
      </w:r>
      <w:r w:rsidR="009877D8" w:rsidRPr="00385D18">
        <w:rPr>
          <w:lang w:val="de-DE"/>
        </w:rPr>
        <w:t xml:space="preserve">] JEUNESSE C. et STRIEN H.-C. (2009) Bemerkungen zu den stichbandkeramischen Elementen in Hinkelstein, In : Zeeb-Lanz A., dir., </w:t>
      </w:r>
      <w:r w:rsidR="009877D8" w:rsidRPr="00385D18">
        <w:rPr>
          <w:i/>
          <w:iCs/>
          <w:lang w:val="de-DE"/>
        </w:rPr>
        <w:t>Krisen – Kulturwandel – Kontinuitäten. Zum Ende der Bandkeramik in Mitteleuropa</w:t>
      </w:r>
      <w:r w:rsidR="009877D8" w:rsidRPr="00385D18">
        <w:rPr>
          <w:lang w:val="de-DE"/>
        </w:rPr>
        <w:t xml:space="preserve">. </w:t>
      </w:r>
      <w:proofErr w:type="spellStart"/>
      <w:r w:rsidR="009877D8" w:rsidRPr="00385D18">
        <w:rPr>
          <w:lang w:val="de-DE"/>
        </w:rPr>
        <w:t>Actes</w:t>
      </w:r>
      <w:proofErr w:type="spellEnd"/>
      <w:r w:rsidR="009877D8" w:rsidRPr="00385D18">
        <w:rPr>
          <w:lang w:val="de-DE"/>
        </w:rPr>
        <w:t xml:space="preserve"> de la </w:t>
      </w:r>
      <w:proofErr w:type="spellStart"/>
      <w:r w:rsidR="009877D8" w:rsidRPr="00385D18">
        <w:rPr>
          <w:lang w:val="de-DE"/>
        </w:rPr>
        <w:t>tableronde</w:t>
      </w:r>
      <w:proofErr w:type="spellEnd"/>
      <w:r w:rsidR="009877D8" w:rsidRPr="00385D18">
        <w:rPr>
          <w:lang w:val="de-DE"/>
        </w:rPr>
        <w:t xml:space="preserve"> internationale de Herxheim (Palatinat), 14-17 </w:t>
      </w:r>
      <w:proofErr w:type="spellStart"/>
      <w:r w:rsidR="009877D8" w:rsidRPr="00385D18">
        <w:rPr>
          <w:lang w:val="de-DE"/>
        </w:rPr>
        <w:t>juin</w:t>
      </w:r>
      <w:proofErr w:type="spellEnd"/>
      <w:r w:rsidR="009877D8" w:rsidRPr="00385D18">
        <w:rPr>
          <w:lang w:val="de-DE"/>
        </w:rPr>
        <w:t xml:space="preserve"> 2007, p. 241-247.</w:t>
      </w:r>
    </w:p>
    <w:p w:rsidR="009877D8" w:rsidRPr="00385D18" w:rsidRDefault="00B7292D" w:rsidP="009877D8">
      <w:pPr>
        <w:spacing w:line="260" w:lineRule="atLeast"/>
        <w:ind w:left="340" w:hanging="340"/>
        <w:jc w:val="both"/>
        <w:rPr>
          <w:lang w:val="de-DE"/>
        </w:rPr>
      </w:pPr>
      <w:r>
        <w:rPr>
          <w:lang w:val="de-DE"/>
        </w:rPr>
        <w:t>[</w:t>
      </w:r>
      <w:r w:rsidR="006C42CF">
        <w:rPr>
          <w:lang w:val="de-DE"/>
        </w:rPr>
        <w:t>116</w:t>
      </w:r>
      <w:r w:rsidR="009877D8" w:rsidRPr="00385D18">
        <w:rPr>
          <w:lang w:val="de-DE"/>
        </w:rPr>
        <w:t xml:space="preserve">] JEUNESSE C., LEFRANC P. et van WILLINGEN S. (2009) Die pfälzische Bandkeramik : Definition und Periodisierung einer neuen Regionalgruppe der Linearbandkeramik, In : Zeeb-Lanz A., dir., </w:t>
      </w:r>
      <w:r w:rsidR="009877D8" w:rsidRPr="00385D18">
        <w:rPr>
          <w:i/>
          <w:iCs/>
          <w:lang w:val="de-DE"/>
        </w:rPr>
        <w:t>Krisen – Kulturwandel – Kontinuitäten. Zum Ende der Bandkeramik in Mitteleuropa</w:t>
      </w:r>
      <w:r w:rsidR="009877D8" w:rsidRPr="00385D18">
        <w:rPr>
          <w:lang w:val="de-DE"/>
        </w:rPr>
        <w:t xml:space="preserve">. </w:t>
      </w:r>
      <w:proofErr w:type="spellStart"/>
      <w:r w:rsidR="009877D8" w:rsidRPr="00385D18">
        <w:rPr>
          <w:lang w:val="de-DE"/>
        </w:rPr>
        <w:t>Actes</w:t>
      </w:r>
      <w:proofErr w:type="spellEnd"/>
      <w:r w:rsidR="009877D8" w:rsidRPr="00385D18">
        <w:rPr>
          <w:lang w:val="de-DE"/>
        </w:rPr>
        <w:t xml:space="preserve"> de la </w:t>
      </w:r>
      <w:proofErr w:type="spellStart"/>
      <w:r w:rsidR="009877D8" w:rsidRPr="00385D18">
        <w:rPr>
          <w:lang w:val="de-DE"/>
        </w:rPr>
        <w:t>tableronde</w:t>
      </w:r>
      <w:proofErr w:type="spellEnd"/>
      <w:r w:rsidR="009877D8" w:rsidRPr="00385D18">
        <w:rPr>
          <w:lang w:val="de-DE"/>
        </w:rPr>
        <w:t xml:space="preserve"> internationale de Herxheim (Palatinat), 14-17 </w:t>
      </w:r>
      <w:proofErr w:type="spellStart"/>
      <w:r w:rsidR="009877D8" w:rsidRPr="00385D18">
        <w:rPr>
          <w:lang w:val="de-DE"/>
        </w:rPr>
        <w:t>juin</w:t>
      </w:r>
      <w:proofErr w:type="spellEnd"/>
      <w:r w:rsidR="009877D8" w:rsidRPr="00385D18">
        <w:rPr>
          <w:lang w:val="de-DE"/>
        </w:rPr>
        <w:t xml:space="preserve"> 2007, p. 61-78.</w:t>
      </w:r>
    </w:p>
    <w:p w:rsidR="009877D8" w:rsidRPr="00385D18" w:rsidRDefault="00B7292D" w:rsidP="009877D8">
      <w:pPr>
        <w:spacing w:line="260" w:lineRule="atLeast"/>
        <w:ind w:left="340" w:hanging="340"/>
        <w:jc w:val="both"/>
        <w:rPr>
          <w:lang w:val="en-GB"/>
        </w:rPr>
      </w:pPr>
      <w:r>
        <w:rPr>
          <w:lang w:val="de-DE"/>
        </w:rPr>
        <w:t>[</w:t>
      </w:r>
      <w:r w:rsidR="006C42CF">
        <w:rPr>
          <w:lang w:val="de-DE"/>
        </w:rPr>
        <w:t>117</w:t>
      </w:r>
      <w:r w:rsidR="009877D8" w:rsidRPr="00385D18">
        <w:rPr>
          <w:lang w:val="de-DE"/>
        </w:rPr>
        <w:t xml:space="preserve">] ZEEB-LANZ A., ARBOGAST R.-M., HAACK F., HAIDLE M.N., </w:t>
      </w:r>
      <w:r w:rsidR="009877D8" w:rsidRPr="00385D18">
        <w:rPr>
          <w:b/>
          <w:lang w:val="de-DE"/>
        </w:rPr>
        <w:t>JEUNESSE</w:t>
      </w:r>
      <w:r w:rsidR="009877D8" w:rsidRPr="00385D18">
        <w:rPr>
          <w:lang w:val="de-DE"/>
        </w:rPr>
        <w:t xml:space="preserve"> C., ORSCHIEDT J., SCHIMMELPFENNIG D. et VAN WILLIGEN S. (2008), The Lbk </w:t>
      </w:r>
      <w:proofErr w:type="spellStart"/>
      <w:r w:rsidR="009877D8" w:rsidRPr="00385D18">
        <w:rPr>
          <w:lang w:val="de-DE"/>
        </w:rPr>
        <w:t>settlement</w:t>
      </w:r>
      <w:proofErr w:type="spellEnd"/>
      <w:r w:rsidR="009877D8" w:rsidRPr="00385D18">
        <w:rPr>
          <w:lang w:val="de-DE"/>
        </w:rPr>
        <w:t xml:space="preserve"> </w:t>
      </w:r>
      <w:proofErr w:type="spellStart"/>
      <w:r w:rsidR="009877D8" w:rsidRPr="00385D18">
        <w:rPr>
          <w:lang w:val="de-DE"/>
        </w:rPr>
        <w:t>with</w:t>
      </w:r>
      <w:proofErr w:type="spellEnd"/>
      <w:r w:rsidR="009877D8" w:rsidRPr="00385D18">
        <w:rPr>
          <w:lang w:val="de-DE"/>
        </w:rPr>
        <w:t xml:space="preserve"> </w:t>
      </w:r>
      <w:proofErr w:type="spellStart"/>
      <w:r w:rsidR="009877D8" w:rsidRPr="00385D18">
        <w:rPr>
          <w:lang w:val="de-DE"/>
        </w:rPr>
        <w:t>pit</w:t>
      </w:r>
      <w:proofErr w:type="spellEnd"/>
      <w:r w:rsidR="009877D8" w:rsidRPr="00385D18">
        <w:rPr>
          <w:lang w:val="de-DE"/>
        </w:rPr>
        <w:t xml:space="preserve"> </w:t>
      </w:r>
      <w:proofErr w:type="spellStart"/>
      <w:r w:rsidR="009877D8" w:rsidRPr="00385D18">
        <w:rPr>
          <w:lang w:val="de-DE"/>
        </w:rPr>
        <w:t>enclosure</w:t>
      </w:r>
      <w:proofErr w:type="spellEnd"/>
      <w:r w:rsidR="009877D8" w:rsidRPr="00385D18">
        <w:rPr>
          <w:lang w:val="de-DE"/>
        </w:rPr>
        <w:t xml:space="preserve"> at Herxheim </w:t>
      </w:r>
      <w:proofErr w:type="spellStart"/>
      <w:r w:rsidR="009877D8" w:rsidRPr="00385D18">
        <w:rPr>
          <w:lang w:val="de-DE"/>
        </w:rPr>
        <w:t>near</w:t>
      </w:r>
      <w:proofErr w:type="spellEnd"/>
      <w:r w:rsidR="009877D8" w:rsidRPr="00385D18">
        <w:rPr>
          <w:lang w:val="de-DE"/>
        </w:rPr>
        <w:t xml:space="preserve"> Landau (</w:t>
      </w:r>
      <w:proofErr w:type="spellStart"/>
      <w:r w:rsidR="009877D8" w:rsidRPr="00385D18">
        <w:rPr>
          <w:lang w:val="de-DE"/>
        </w:rPr>
        <w:t>palatinate</w:t>
      </w:r>
      <w:proofErr w:type="spellEnd"/>
      <w:r w:rsidR="009877D8" w:rsidRPr="00385D18">
        <w:rPr>
          <w:lang w:val="de-DE"/>
        </w:rPr>
        <w:t xml:space="preserve">) – </w:t>
      </w:r>
      <w:proofErr w:type="spellStart"/>
      <w:r w:rsidR="009877D8" w:rsidRPr="00385D18">
        <w:rPr>
          <w:lang w:val="de-DE"/>
        </w:rPr>
        <w:t>first</w:t>
      </w:r>
      <w:proofErr w:type="spellEnd"/>
      <w:r w:rsidR="009877D8" w:rsidRPr="00385D18">
        <w:rPr>
          <w:lang w:val="de-DE"/>
        </w:rPr>
        <w:t xml:space="preserve"> </w:t>
      </w:r>
      <w:proofErr w:type="spellStart"/>
      <w:r w:rsidR="009877D8" w:rsidRPr="00385D18">
        <w:rPr>
          <w:lang w:val="de-DE"/>
        </w:rPr>
        <w:t>results</w:t>
      </w:r>
      <w:proofErr w:type="spellEnd"/>
      <w:r w:rsidR="009877D8" w:rsidRPr="00385D18">
        <w:rPr>
          <w:lang w:val="de-DE"/>
        </w:rPr>
        <w:t xml:space="preserve">, </w:t>
      </w:r>
      <w:proofErr w:type="gramStart"/>
      <w:r w:rsidR="009877D8" w:rsidRPr="00385D18">
        <w:rPr>
          <w:lang w:val="de-DE"/>
        </w:rPr>
        <w:t>in :</w:t>
      </w:r>
      <w:proofErr w:type="gramEnd"/>
      <w:r w:rsidR="009877D8" w:rsidRPr="00385D18">
        <w:rPr>
          <w:lang w:val="de-DE"/>
        </w:rPr>
        <w:t xml:space="preserve"> Hofmann D. et Bickle P., dir., </w:t>
      </w:r>
      <w:proofErr w:type="spellStart"/>
      <w:r w:rsidR="009877D8" w:rsidRPr="00385D18">
        <w:rPr>
          <w:i/>
          <w:lang w:val="de-DE"/>
        </w:rPr>
        <w:t>Creating</w:t>
      </w:r>
      <w:proofErr w:type="spellEnd"/>
      <w:r w:rsidR="009877D8" w:rsidRPr="00385D18">
        <w:rPr>
          <w:i/>
          <w:lang w:val="de-DE"/>
        </w:rPr>
        <w:t xml:space="preserve"> </w:t>
      </w:r>
      <w:proofErr w:type="spellStart"/>
      <w:r w:rsidR="009877D8" w:rsidRPr="00385D18">
        <w:rPr>
          <w:i/>
          <w:lang w:val="de-DE"/>
        </w:rPr>
        <w:t>communities</w:t>
      </w:r>
      <w:proofErr w:type="spellEnd"/>
      <w:r w:rsidR="009877D8" w:rsidRPr="00385D18">
        <w:rPr>
          <w:i/>
          <w:lang w:val="de-DE"/>
        </w:rPr>
        <w:t xml:space="preserve">. </w:t>
      </w:r>
      <w:r w:rsidR="009877D8" w:rsidRPr="00385D18">
        <w:rPr>
          <w:i/>
          <w:lang w:val="en-GB"/>
        </w:rPr>
        <w:t xml:space="preserve">New advances in central </w:t>
      </w:r>
      <w:proofErr w:type="spellStart"/>
      <w:proofErr w:type="gramStart"/>
      <w:r w:rsidR="009877D8" w:rsidRPr="00385D18">
        <w:rPr>
          <w:i/>
          <w:lang w:val="en-GB"/>
        </w:rPr>
        <w:t>european</w:t>
      </w:r>
      <w:proofErr w:type="spellEnd"/>
      <w:proofErr w:type="gramEnd"/>
      <w:r w:rsidR="009877D8" w:rsidRPr="00385D18">
        <w:rPr>
          <w:i/>
          <w:lang w:val="en-GB"/>
        </w:rPr>
        <w:t xml:space="preserve"> Neolithic research</w:t>
      </w:r>
      <w:r w:rsidR="009877D8" w:rsidRPr="00385D18">
        <w:rPr>
          <w:lang w:val="en-GB"/>
        </w:rPr>
        <w:t>, Oxbow books, Oxford 2008, p. 202-220.</w:t>
      </w:r>
    </w:p>
    <w:p w:rsidR="009877D8" w:rsidRPr="00385D18" w:rsidRDefault="00B7292D" w:rsidP="009877D8">
      <w:pPr>
        <w:spacing w:line="260" w:lineRule="atLeast"/>
        <w:ind w:left="340" w:hanging="340"/>
        <w:jc w:val="both"/>
      </w:pPr>
      <w:r>
        <w:t>[</w:t>
      </w:r>
      <w:r w:rsidR="006C42CF">
        <w:t>118</w:t>
      </w:r>
      <w:r w:rsidR="009877D8" w:rsidRPr="00385D18">
        <w:t xml:space="preserve">] JEUNESSE C. (2008) Un Néolithique non cardial antérieur à 5500 cal BC dans l'intérieur de la Péninsule ibérique ? Un point de vue extérieur. In : Hernandez-Pérez M.S., Soler Diaz J.A. et Lopez </w:t>
      </w:r>
      <w:proofErr w:type="spellStart"/>
      <w:r w:rsidR="009877D8" w:rsidRPr="00385D18">
        <w:t>Padilla</w:t>
      </w:r>
      <w:proofErr w:type="spellEnd"/>
      <w:r w:rsidR="009877D8" w:rsidRPr="00385D18">
        <w:t xml:space="preserve"> J.A. (</w:t>
      </w:r>
      <w:proofErr w:type="spellStart"/>
      <w:r w:rsidR="009877D8" w:rsidRPr="00385D18">
        <w:t>dir</w:t>
      </w:r>
      <w:proofErr w:type="spellEnd"/>
      <w:r w:rsidR="009877D8" w:rsidRPr="00385D18">
        <w:t xml:space="preserve">.), </w:t>
      </w:r>
      <w:r w:rsidR="009877D8" w:rsidRPr="00385D18">
        <w:rPr>
          <w:i/>
        </w:rPr>
        <w:t>Actes du 4</w:t>
      </w:r>
      <w:r w:rsidR="009877D8" w:rsidRPr="00385D18">
        <w:rPr>
          <w:i/>
          <w:vertAlign w:val="superscript"/>
        </w:rPr>
        <w:t>ème</w:t>
      </w:r>
      <w:r w:rsidR="009877D8" w:rsidRPr="00385D18">
        <w:rPr>
          <w:i/>
        </w:rPr>
        <w:t xml:space="preserve">Congreso </w:t>
      </w:r>
      <w:proofErr w:type="spellStart"/>
      <w:r w:rsidR="009877D8" w:rsidRPr="00385D18">
        <w:rPr>
          <w:i/>
        </w:rPr>
        <w:t>del</w:t>
      </w:r>
      <w:proofErr w:type="spellEnd"/>
      <w:r w:rsidR="009877D8" w:rsidRPr="00385D18">
        <w:rPr>
          <w:i/>
        </w:rPr>
        <w:t xml:space="preserve"> </w:t>
      </w:r>
      <w:proofErr w:type="spellStart"/>
      <w:r w:rsidR="009877D8" w:rsidRPr="00385D18">
        <w:rPr>
          <w:i/>
        </w:rPr>
        <w:t>Neolitico</w:t>
      </w:r>
      <w:proofErr w:type="spellEnd"/>
      <w:r w:rsidR="009877D8" w:rsidRPr="00385D18">
        <w:rPr>
          <w:i/>
        </w:rPr>
        <w:t xml:space="preserve"> </w:t>
      </w:r>
      <w:proofErr w:type="spellStart"/>
      <w:r w:rsidR="009877D8" w:rsidRPr="00385D18">
        <w:rPr>
          <w:i/>
        </w:rPr>
        <w:t>peninsular</w:t>
      </w:r>
      <w:proofErr w:type="spellEnd"/>
      <w:r w:rsidR="009877D8" w:rsidRPr="00385D18">
        <w:t xml:space="preserve">, Alicante 2008, </w:t>
      </w:r>
      <w:proofErr w:type="spellStart"/>
      <w:r w:rsidR="009877D8" w:rsidRPr="00385D18">
        <w:t>Museo</w:t>
      </w:r>
      <w:proofErr w:type="spellEnd"/>
      <w:r w:rsidR="009877D8" w:rsidRPr="00385D18">
        <w:t xml:space="preserve"> </w:t>
      </w:r>
      <w:proofErr w:type="spellStart"/>
      <w:r w:rsidR="009877D8" w:rsidRPr="00385D18">
        <w:t>Arqueologico</w:t>
      </w:r>
      <w:proofErr w:type="spellEnd"/>
      <w:r w:rsidR="009877D8" w:rsidRPr="00385D18">
        <w:t xml:space="preserve"> de Alicante, tome II, p. 391-396.</w:t>
      </w:r>
    </w:p>
    <w:p w:rsidR="009877D8" w:rsidRPr="00385D18" w:rsidRDefault="00B7292D" w:rsidP="009877D8">
      <w:pPr>
        <w:spacing w:line="260" w:lineRule="atLeast"/>
        <w:ind w:left="340" w:hanging="340"/>
        <w:jc w:val="both"/>
      </w:pPr>
      <w:r>
        <w:t>[</w:t>
      </w:r>
      <w:r w:rsidR="006C42CF">
        <w:t>119</w:t>
      </w:r>
      <w:r w:rsidR="009877D8" w:rsidRPr="00385D18">
        <w:t xml:space="preserve">] BOËS E., JEUNESSE C., ARBOGAST R.-M., LEFRANC P., MAUVILLY M., SCHNEIKERT F. et SIDERA I. (2007) Vendenheim "Le Haut du Coteau" (Bas-Rhin) : remarques sur l'organisation interne d'une nécropole du Néolithique ancien danubien, In : Besse M., </w:t>
      </w:r>
      <w:proofErr w:type="spellStart"/>
      <w:proofErr w:type="gramStart"/>
      <w:r w:rsidR="009877D8" w:rsidRPr="00385D18">
        <w:t>dir</w:t>
      </w:r>
      <w:proofErr w:type="spellEnd"/>
      <w:r w:rsidR="009877D8" w:rsidRPr="00385D18">
        <w:t>.,</w:t>
      </w:r>
      <w:proofErr w:type="gramEnd"/>
      <w:r w:rsidR="009877D8" w:rsidRPr="00385D18">
        <w:t xml:space="preserve"> </w:t>
      </w:r>
      <w:r w:rsidR="009877D8" w:rsidRPr="00385D18">
        <w:rPr>
          <w:i/>
          <w:iCs/>
        </w:rPr>
        <w:t>Sociétés néolithiques. Des faits archéologiques aux fonctionnements socio-économiques</w:t>
      </w:r>
      <w:r w:rsidR="009877D8" w:rsidRPr="00385D18">
        <w:t>, Actes du 27</w:t>
      </w:r>
      <w:r w:rsidR="009877D8" w:rsidRPr="00385D18">
        <w:rPr>
          <w:vertAlign w:val="superscript"/>
        </w:rPr>
        <w:t>ème</w:t>
      </w:r>
      <w:r w:rsidR="009877D8" w:rsidRPr="00385D18">
        <w:t xml:space="preserve"> colloque interrégional sur le Néolithique, Neuchâtel, 1 et 2 octobre 2005, p. 279-283.</w:t>
      </w:r>
    </w:p>
    <w:p w:rsidR="009877D8" w:rsidRPr="00385D18" w:rsidRDefault="00B7292D" w:rsidP="009877D8">
      <w:pPr>
        <w:pStyle w:val="Corpsdetexte"/>
        <w:spacing w:after="0" w:line="260" w:lineRule="atLeast"/>
        <w:ind w:left="340" w:hanging="340"/>
        <w:rPr>
          <w:rFonts w:ascii="Times New Roman" w:hAnsi="Times New Roman"/>
          <w:sz w:val="24"/>
          <w:szCs w:val="24"/>
        </w:rPr>
      </w:pPr>
      <w:r>
        <w:rPr>
          <w:rFonts w:ascii="Times New Roman" w:hAnsi="Times New Roman"/>
          <w:sz w:val="24"/>
          <w:szCs w:val="24"/>
        </w:rPr>
        <w:t>[</w:t>
      </w:r>
      <w:r w:rsidR="006C42CF">
        <w:rPr>
          <w:rFonts w:ascii="Times New Roman" w:hAnsi="Times New Roman"/>
          <w:sz w:val="24"/>
          <w:szCs w:val="24"/>
        </w:rPr>
        <w:t>120</w:t>
      </w:r>
      <w:r w:rsidR="009877D8" w:rsidRPr="00385D18">
        <w:rPr>
          <w:rFonts w:ascii="Times New Roman" w:hAnsi="Times New Roman"/>
          <w:sz w:val="24"/>
          <w:szCs w:val="24"/>
        </w:rPr>
        <w:t>]</w:t>
      </w:r>
      <w:r w:rsidR="009877D8" w:rsidRPr="00385D18">
        <w:rPr>
          <w:sz w:val="24"/>
          <w:szCs w:val="24"/>
        </w:rPr>
        <w:t xml:space="preserve"> </w:t>
      </w:r>
      <w:r w:rsidR="009877D8" w:rsidRPr="00385D18">
        <w:rPr>
          <w:rFonts w:ascii="Times New Roman" w:hAnsi="Times New Roman"/>
          <w:sz w:val="24"/>
          <w:szCs w:val="24"/>
        </w:rPr>
        <w:t xml:space="preserve">JEUNESSE C., WOLF J.-J., LEFRANC Ph. et SCHALTENBRAND K. (2007) Rubané du Sud-Ouest et maison </w:t>
      </w:r>
      <w:proofErr w:type="spellStart"/>
      <w:r w:rsidR="009877D8" w:rsidRPr="00385D18">
        <w:rPr>
          <w:rFonts w:ascii="Times New Roman" w:hAnsi="Times New Roman"/>
          <w:sz w:val="24"/>
          <w:szCs w:val="24"/>
        </w:rPr>
        <w:t>trapéziforme</w:t>
      </w:r>
      <w:proofErr w:type="spellEnd"/>
      <w:r w:rsidR="009877D8" w:rsidRPr="00385D18">
        <w:rPr>
          <w:rFonts w:ascii="Times New Roman" w:hAnsi="Times New Roman"/>
          <w:sz w:val="24"/>
          <w:szCs w:val="24"/>
        </w:rPr>
        <w:t xml:space="preserve"> : l'exemple de la maison 11 de Sierentz (Haut-Rhin). </w:t>
      </w:r>
      <w:proofErr w:type="spellStart"/>
      <w:r w:rsidR="009877D8" w:rsidRPr="00385D18">
        <w:rPr>
          <w:rFonts w:ascii="Times New Roman" w:hAnsi="Times New Roman"/>
          <w:sz w:val="24"/>
          <w:szCs w:val="24"/>
        </w:rPr>
        <w:t>Agogué</w:t>
      </w:r>
      <w:proofErr w:type="spellEnd"/>
      <w:r w:rsidR="009877D8" w:rsidRPr="00385D18">
        <w:rPr>
          <w:rFonts w:ascii="Times New Roman" w:hAnsi="Times New Roman"/>
          <w:sz w:val="24"/>
          <w:szCs w:val="24"/>
        </w:rPr>
        <w:t xml:space="preserve"> O., Leroy D. et </w:t>
      </w:r>
      <w:proofErr w:type="spellStart"/>
      <w:r w:rsidR="009877D8" w:rsidRPr="00385D18">
        <w:rPr>
          <w:rFonts w:ascii="Times New Roman" w:hAnsi="Times New Roman"/>
          <w:sz w:val="24"/>
          <w:szCs w:val="24"/>
        </w:rPr>
        <w:t>Verjux</w:t>
      </w:r>
      <w:proofErr w:type="spellEnd"/>
      <w:r w:rsidR="009877D8" w:rsidRPr="00385D18">
        <w:rPr>
          <w:rFonts w:ascii="Times New Roman" w:hAnsi="Times New Roman"/>
          <w:sz w:val="24"/>
          <w:szCs w:val="24"/>
        </w:rPr>
        <w:t xml:space="preserve"> C. (</w:t>
      </w:r>
      <w:proofErr w:type="spellStart"/>
      <w:r w:rsidR="009877D8" w:rsidRPr="00385D18">
        <w:rPr>
          <w:rFonts w:ascii="Times New Roman" w:hAnsi="Times New Roman"/>
          <w:sz w:val="24"/>
          <w:szCs w:val="24"/>
        </w:rPr>
        <w:t>dir</w:t>
      </w:r>
      <w:proofErr w:type="spellEnd"/>
      <w:r w:rsidR="009877D8" w:rsidRPr="00385D18">
        <w:rPr>
          <w:rFonts w:ascii="Times New Roman" w:hAnsi="Times New Roman"/>
          <w:sz w:val="24"/>
          <w:szCs w:val="24"/>
        </w:rPr>
        <w:t xml:space="preserve">.), </w:t>
      </w:r>
      <w:r w:rsidR="009877D8" w:rsidRPr="00385D18">
        <w:rPr>
          <w:rFonts w:ascii="Times New Roman" w:hAnsi="Times New Roman"/>
          <w:i/>
          <w:iCs/>
          <w:sz w:val="24"/>
          <w:szCs w:val="24"/>
        </w:rPr>
        <w:t>Camps, enceintes et structures d'habitat néolithiques en France septentrionale</w:t>
      </w:r>
      <w:r w:rsidR="009877D8" w:rsidRPr="00385D18">
        <w:rPr>
          <w:rFonts w:ascii="Times New Roman" w:hAnsi="Times New Roman"/>
          <w:sz w:val="24"/>
          <w:szCs w:val="24"/>
        </w:rPr>
        <w:t>, Actes du 24</w:t>
      </w:r>
      <w:r w:rsidR="009877D8" w:rsidRPr="00385D18">
        <w:rPr>
          <w:rFonts w:ascii="Times New Roman" w:hAnsi="Times New Roman"/>
          <w:sz w:val="24"/>
          <w:szCs w:val="24"/>
          <w:vertAlign w:val="superscript"/>
        </w:rPr>
        <w:t>ème</w:t>
      </w:r>
      <w:r w:rsidR="009877D8" w:rsidRPr="00385D18">
        <w:rPr>
          <w:rFonts w:ascii="Times New Roman" w:hAnsi="Times New Roman"/>
          <w:sz w:val="24"/>
          <w:szCs w:val="24"/>
        </w:rPr>
        <w:t xml:space="preserve"> colloque interrégional sur le Néolithique, Orléans, 19-21 novembre 1999, 27</w:t>
      </w:r>
      <w:r w:rsidR="009877D8" w:rsidRPr="00385D18">
        <w:rPr>
          <w:rFonts w:ascii="Times New Roman" w:hAnsi="Times New Roman"/>
          <w:sz w:val="24"/>
          <w:szCs w:val="24"/>
          <w:vertAlign w:val="superscript"/>
        </w:rPr>
        <w:t>ème</w:t>
      </w:r>
      <w:r w:rsidR="009877D8" w:rsidRPr="00385D18">
        <w:rPr>
          <w:rFonts w:ascii="Times New Roman" w:hAnsi="Times New Roman"/>
          <w:sz w:val="24"/>
          <w:szCs w:val="24"/>
        </w:rPr>
        <w:t xml:space="preserve"> supplément à la Revue Archéologique du Centre de la France, 2007, p. 39-54. </w:t>
      </w:r>
    </w:p>
    <w:p w:rsidR="009877D8" w:rsidRPr="00385D18" w:rsidRDefault="00B7292D" w:rsidP="009877D8">
      <w:pPr>
        <w:pStyle w:val="Corpsdetexte"/>
        <w:spacing w:after="0" w:line="260" w:lineRule="atLeast"/>
        <w:ind w:left="340" w:hanging="340"/>
        <w:rPr>
          <w:rFonts w:ascii="Times New Roman" w:hAnsi="Times New Roman"/>
          <w:sz w:val="24"/>
          <w:szCs w:val="24"/>
        </w:rPr>
      </w:pPr>
      <w:r>
        <w:rPr>
          <w:rFonts w:ascii="Times New Roman" w:hAnsi="Times New Roman"/>
          <w:sz w:val="24"/>
          <w:szCs w:val="24"/>
        </w:rPr>
        <w:t>[</w:t>
      </w:r>
      <w:r w:rsidR="006C42CF">
        <w:rPr>
          <w:rFonts w:ascii="Times New Roman" w:hAnsi="Times New Roman"/>
          <w:sz w:val="24"/>
          <w:szCs w:val="24"/>
        </w:rPr>
        <w:t>121</w:t>
      </w:r>
      <w:r w:rsidR="009877D8" w:rsidRPr="00385D18">
        <w:rPr>
          <w:rFonts w:ascii="Times New Roman" w:hAnsi="Times New Roman"/>
          <w:sz w:val="24"/>
          <w:szCs w:val="24"/>
        </w:rPr>
        <w:t>]</w:t>
      </w:r>
      <w:r w:rsidR="009877D8" w:rsidRPr="00385D18">
        <w:rPr>
          <w:sz w:val="24"/>
          <w:szCs w:val="24"/>
        </w:rPr>
        <w:t xml:space="preserve"> </w:t>
      </w:r>
      <w:r w:rsidR="009877D8" w:rsidRPr="00385D18">
        <w:rPr>
          <w:rFonts w:ascii="Times New Roman" w:hAnsi="Times New Roman"/>
          <w:sz w:val="24"/>
          <w:szCs w:val="24"/>
        </w:rPr>
        <w:t>JEUNESSE C. (2006) Les sépultures de paires de bovins dans le Néolithique final de l’Est de l’Europe centrale. In : Pétrequin P., Arbogast R.-M., Pétrequin A.-M., van Willigen S. et Bailly M. (</w:t>
      </w:r>
      <w:proofErr w:type="spellStart"/>
      <w:r w:rsidR="009877D8" w:rsidRPr="00385D18">
        <w:rPr>
          <w:rFonts w:ascii="Times New Roman" w:hAnsi="Times New Roman"/>
          <w:sz w:val="24"/>
          <w:szCs w:val="24"/>
        </w:rPr>
        <w:t>dir</w:t>
      </w:r>
      <w:proofErr w:type="spellEnd"/>
      <w:r w:rsidR="009877D8" w:rsidRPr="00385D18">
        <w:rPr>
          <w:rFonts w:ascii="Times New Roman" w:hAnsi="Times New Roman"/>
          <w:sz w:val="24"/>
          <w:szCs w:val="24"/>
        </w:rPr>
        <w:t xml:space="preserve">.), </w:t>
      </w:r>
      <w:r w:rsidR="009877D8" w:rsidRPr="00385D18">
        <w:rPr>
          <w:rFonts w:ascii="Times New Roman" w:hAnsi="Times New Roman"/>
          <w:i/>
          <w:iCs/>
          <w:sz w:val="24"/>
          <w:szCs w:val="24"/>
        </w:rPr>
        <w:t>Premiers chariots, premiers araires. La diffusion de la traction animale en Europe pendant les IV</w:t>
      </w:r>
      <w:r w:rsidR="009877D8" w:rsidRPr="00385D18">
        <w:rPr>
          <w:rFonts w:ascii="Times New Roman" w:hAnsi="Times New Roman"/>
          <w:i/>
          <w:iCs/>
          <w:sz w:val="24"/>
          <w:szCs w:val="24"/>
          <w:vertAlign w:val="superscript"/>
        </w:rPr>
        <w:t>e</w:t>
      </w:r>
      <w:r w:rsidR="009877D8" w:rsidRPr="00385D18">
        <w:rPr>
          <w:rFonts w:ascii="Times New Roman" w:hAnsi="Times New Roman"/>
          <w:i/>
          <w:iCs/>
          <w:sz w:val="24"/>
          <w:szCs w:val="24"/>
        </w:rPr>
        <w:t xml:space="preserve"> et III</w:t>
      </w:r>
      <w:r w:rsidR="009877D8" w:rsidRPr="00385D18">
        <w:rPr>
          <w:rFonts w:ascii="Times New Roman" w:hAnsi="Times New Roman"/>
          <w:i/>
          <w:iCs/>
          <w:sz w:val="24"/>
          <w:szCs w:val="24"/>
          <w:vertAlign w:val="superscript"/>
        </w:rPr>
        <w:t>e</w:t>
      </w:r>
      <w:r w:rsidR="009877D8" w:rsidRPr="00385D18">
        <w:rPr>
          <w:rFonts w:ascii="Times New Roman" w:hAnsi="Times New Roman"/>
          <w:i/>
          <w:iCs/>
          <w:sz w:val="24"/>
          <w:szCs w:val="24"/>
        </w:rPr>
        <w:t xml:space="preserve"> millénaires avant notre ère</w:t>
      </w:r>
      <w:r w:rsidR="009877D8" w:rsidRPr="00385D18">
        <w:rPr>
          <w:rFonts w:ascii="Times New Roman" w:hAnsi="Times New Roman"/>
          <w:sz w:val="24"/>
          <w:szCs w:val="24"/>
        </w:rPr>
        <w:t>, CNRS Editions, Paris, 2006, p. 247-258.</w:t>
      </w:r>
    </w:p>
    <w:p w:rsidR="009877D8" w:rsidRPr="00385D18" w:rsidRDefault="00B7292D" w:rsidP="009877D8">
      <w:pPr>
        <w:pStyle w:val="Corpsdetexte2"/>
        <w:spacing w:after="0" w:line="260" w:lineRule="atLeast"/>
        <w:ind w:left="340" w:hanging="340"/>
      </w:pPr>
      <w:r>
        <w:t>[</w:t>
      </w:r>
      <w:r w:rsidR="006C42CF">
        <w:t>122</w:t>
      </w:r>
      <w:r w:rsidR="009877D8" w:rsidRPr="00385D18">
        <w:t>] JEUNESSE C. (2006) Les traditions funéraires du Néolithique moyen en Europe centrale dans le cadre du système funéraire danubien. In : Alt K., Arbogast R.-M., Jeunesse C. et van Willigen S. (</w:t>
      </w:r>
      <w:proofErr w:type="spellStart"/>
      <w:r w:rsidR="009877D8" w:rsidRPr="00385D18">
        <w:t>dir</w:t>
      </w:r>
      <w:proofErr w:type="spellEnd"/>
      <w:r w:rsidR="009877D8" w:rsidRPr="00385D18">
        <w:t xml:space="preserve">.), </w:t>
      </w:r>
      <w:r w:rsidR="009877D8" w:rsidRPr="00385D18">
        <w:rPr>
          <w:i/>
          <w:iCs/>
        </w:rPr>
        <w:t>Archéologie funéraire du Néolithique danubien, Cahiers de l’Association pour la Promotion de la Recherche Archéologique en Alsace</w:t>
      </w:r>
      <w:r w:rsidR="009877D8" w:rsidRPr="00385D18">
        <w:t xml:space="preserve"> n°20, 2004, p. 3-26.</w:t>
      </w:r>
    </w:p>
    <w:p w:rsidR="009877D8" w:rsidRPr="00385D18" w:rsidRDefault="00B7292D" w:rsidP="009877D8">
      <w:pPr>
        <w:pStyle w:val="Corpsdetexte2"/>
        <w:spacing w:after="0" w:line="260" w:lineRule="atLeast"/>
        <w:ind w:left="340" w:hanging="340"/>
      </w:pPr>
      <w:r>
        <w:t>[</w:t>
      </w:r>
      <w:r w:rsidR="006C42CF">
        <w:t>123</w:t>
      </w:r>
      <w:r w:rsidR="009877D8" w:rsidRPr="00385D18">
        <w:t>] JEUNESSE C. (2006) L’impact occidental sur le Rhin dans la seconde moitié du V</w:t>
      </w:r>
      <w:r w:rsidR="009877D8" w:rsidRPr="00385D18">
        <w:rPr>
          <w:vertAlign w:val="superscript"/>
        </w:rPr>
        <w:t>e</w:t>
      </w:r>
      <w:r w:rsidR="009877D8" w:rsidRPr="00385D18">
        <w:t xml:space="preserve"> millénaire. In : </w:t>
      </w:r>
      <w:proofErr w:type="spellStart"/>
      <w:r w:rsidR="009877D8" w:rsidRPr="00385D18">
        <w:t>Baray</w:t>
      </w:r>
      <w:proofErr w:type="spellEnd"/>
      <w:r w:rsidR="009877D8" w:rsidRPr="00385D18">
        <w:t xml:space="preserve"> L. (</w:t>
      </w:r>
      <w:proofErr w:type="spellStart"/>
      <w:r w:rsidR="009877D8" w:rsidRPr="00385D18">
        <w:t>dir</w:t>
      </w:r>
      <w:proofErr w:type="spellEnd"/>
      <w:r w:rsidR="009877D8" w:rsidRPr="00385D18">
        <w:t xml:space="preserve">.), </w:t>
      </w:r>
      <w:r w:rsidR="009877D8" w:rsidRPr="00385D18">
        <w:rPr>
          <w:i/>
          <w:iCs/>
        </w:rPr>
        <w:t>Artisanats, sociétés et civilisations : hommages à Jean-Paul Thévenot</w:t>
      </w:r>
      <w:r w:rsidR="009877D8" w:rsidRPr="00385D18">
        <w:t>, 24ème supplément à la Revue Archéologique de l’Est, Dijon 2006, p. 51-73.</w:t>
      </w:r>
    </w:p>
    <w:p w:rsidR="009877D8" w:rsidRPr="00385D18" w:rsidRDefault="00B7292D" w:rsidP="009877D8">
      <w:pPr>
        <w:spacing w:line="260" w:lineRule="atLeast"/>
        <w:ind w:left="340" w:hanging="340"/>
        <w:jc w:val="both"/>
        <w:rPr>
          <w:lang w:val="de-DE"/>
        </w:rPr>
      </w:pPr>
      <w:r>
        <w:rPr>
          <w:lang w:val="de-DE"/>
        </w:rPr>
        <w:t>[</w:t>
      </w:r>
      <w:r w:rsidR="006C42CF">
        <w:rPr>
          <w:lang w:val="de-DE"/>
        </w:rPr>
        <w:t>124</w:t>
      </w:r>
      <w:r w:rsidR="009877D8" w:rsidRPr="00385D18">
        <w:rPr>
          <w:lang w:val="de-DE"/>
        </w:rPr>
        <w:t xml:space="preserve">] ALT K.W. et JEUNESSE C. (2006) Blutiges </w:t>
      </w:r>
      <w:proofErr w:type="spellStart"/>
      <w:r w:rsidR="009877D8" w:rsidRPr="00385D18">
        <w:rPr>
          <w:lang w:val="de-DE"/>
        </w:rPr>
        <w:t>Rituel</w:t>
      </w:r>
      <w:proofErr w:type="spellEnd"/>
      <w:r w:rsidR="009877D8" w:rsidRPr="00385D18">
        <w:rPr>
          <w:lang w:val="de-DE"/>
        </w:rPr>
        <w:t xml:space="preserve"> oder medizinische Indikation ? Reflektionen über die älteste Schädeltrepanation </w:t>
      </w:r>
      <w:proofErr w:type="spellStart"/>
      <w:r w:rsidR="009877D8" w:rsidRPr="00385D18">
        <w:rPr>
          <w:lang w:val="de-DE"/>
        </w:rPr>
        <w:t>Mitteleurops</w:t>
      </w:r>
      <w:proofErr w:type="spellEnd"/>
      <w:r w:rsidR="009877D8" w:rsidRPr="00385D18">
        <w:rPr>
          <w:lang w:val="de-DE"/>
        </w:rPr>
        <w:t xml:space="preserve"> aus Ensisheim, Elsass (Frankreich). In: Piek J. et </w:t>
      </w:r>
      <w:proofErr w:type="spellStart"/>
      <w:r w:rsidR="009877D8" w:rsidRPr="00385D18">
        <w:rPr>
          <w:lang w:val="de-DE"/>
        </w:rPr>
        <w:t>Terberger</w:t>
      </w:r>
      <w:proofErr w:type="spellEnd"/>
      <w:r w:rsidR="009877D8" w:rsidRPr="00385D18">
        <w:rPr>
          <w:lang w:val="de-DE"/>
        </w:rPr>
        <w:t xml:space="preserve"> T., </w:t>
      </w:r>
      <w:proofErr w:type="spellStart"/>
      <w:r w:rsidR="009877D8" w:rsidRPr="00385D18">
        <w:rPr>
          <w:lang w:val="de-DE"/>
        </w:rPr>
        <w:t>dir.</w:t>
      </w:r>
      <w:proofErr w:type="gramStart"/>
      <w:r w:rsidR="009877D8" w:rsidRPr="00385D18">
        <w:rPr>
          <w:lang w:val="de-DE"/>
        </w:rPr>
        <w:t>,</w:t>
      </w:r>
      <w:r w:rsidR="009877D8" w:rsidRPr="00385D18">
        <w:rPr>
          <w:i/>
          <w:iCs/>
          <w:lang w:val="de-DE"/>
        </w:rPr>
        <w:t>Frühe</w:t>
      </w:r>
      <w:proofErr w:type="spellEnd"/>
      <w:proofErr w:type="gramEnd"/>
      <w:r w:rsidR="009877D8" w:rsidRPr="00385D18">
        <w:rPr>
          <w:i/>
          <w:iCs/>
          <w:lang w:val="de-DE"/>
        </w:rPr>
        <w:t xml:space="preserve"> Spuren der Gewalt – Schädelverletzungen und Wundversorgung an prähistorischen Menschenresten aus interdisziplinärer Sicht</w:t>
      </w:r>
      <w:r w:rsidR="009877D8" w:rsidRPr="00385D18">
        <w:rPr>
          <w:lang w:val="de-DE"/>
        </w:rPr>
        <w:t xml:space="preserve">, </w:t>
      </w:r>
      <w:proofErr w:type="spellStart"/>
      <w:r w:rsidR="009877D8" w:rsidRPr="00385D18">
        <w:rPr>
          <w:lang w:val="de-DE"/>
        </w:rPr>
        <w:t>Actes</w:t>
      </w:r>
      <w:proofErr w:type="spellEnd"/>
      <w:r w:rsidR="009877D8" w:rsidRPr="00385D18">
        <w:rPr>
          <w:lang w:val="de-DE"/>
        </w:rPr>
        <w:t xml:space="preserve"> de la Table Ronde de Rostock-Warnemünde, 28-30 November 2003 (Beiträge zur Ur- und Frühgeschichte Mecklenburg-Vorpommerns, Band 41, 2006), p.51-60.</w:t>
      </w:r>
    </w:p>
    <w:p w:rsidR="009877D8" w:rsidRPr="00385D18" w:rsidRDefault="00B7292D" w:rsidP="009877D8">
      <w:pPr>
        <w:pStyle w:val="Corpsdetexte2"/>
        <w:spacing w:after="0" w:line="260" w:lineRule="atLeast"/>
        <w:ind w:left="340" w:hanging="340"/>
      </w:pPr>
      <w:r>
        <w:t>[</w:t>
      </w:r>
      <w:r w:rsidR="006C42CF">
        <w:t>125</w:t>
      </w:r>
      <w:r w:rsidR="009877D8" w:rsidRPr="00385D18">
        <w:t>] JEUNESSE C</w:t>
      </w:r>
      <w:proofErr w:type="gramStart"/>
      <w:r w:rsidR="009877D8" w:rsidRPr="00385D18">
        <w:t>.(</w:t>
      </w:r>
      <w:proofErr w:type="gramEnd"/>
      <w:r w:rsidR="009877D8" w:rsidRPr="00385D18">
        <w:t>2006) Les traditions funéraires du Néolithique moyen en Europe centrale dans le cadre du système funéraire danubien. In : Alt K., Arbogast R.-M., Jeunesse C. et van Willigen S. (</w:t>
      </w:r>
      <w:proofErr w:type="spellStart"/>
      <w:r w:rsidR="009877D8" w:rsidRPr="00385D18">
        <w:t>dir</w:t>
      </w:r>
      <w:proofErr w:type="spellEnd"/>
      <w:r w:rsidR="009877D8" w:rsidRPr="00385D18">
        <w:t xml:space="preserve">.), </w:t>
      </w:r>
      <w:r w:rsidR="009877D8" w:rsidRPr="00385D18">
        <w:rPr>
          <w:i/>
          <w:iCs/>
        </w:rPr>
        <w:t>Archéologie funéraire du Néolithique danubien, Cahiers de l’Association pour la Promotion de la Recherche Archéologique en Alsace</w:t>
      </w:r>
      <w:r w:rsidR="009877D8" w:rsidRPr="00385D18">
        <w:t xml:space="preserve"> n°20, 2004, p. 3-26.</w:t>
      </w:r>
    </w:p>
    <w:p w:rsidR="009877D8" w:rsidRPr="00385D18" w:rsidRDefault="00B7292D" w:rsidP="009877D8">
      <w:pPr>
        <w:pStyle w:val="Corpsdetexte2"/>
        <w:spacing w:after="0" w:line="260" w:lineRule="atLeast"/>
        <w:ind w:left="340" w:hanging="340"/>
      </w:pPr>
      <w:r>
        <w:t>[</w:t>
      </w:r>
      <w:r w:rsidR="006C42CF">
        <w:t>126</w:t>
      </w:r>
      <w:r w:rsidR="009877D8" w:rsidRPr="00385D18">
        <w:t>] JEUNESSE C. (2003) Les pratiques funéraires du Néolithique ancien danubien et l'identité rubanée : découvertes récentes, nouvelles tendances de la recherche. In : Chambon P. et Leclerc J. (</w:t>
      </w:r>
      <w:proofErr w:type="spellStart"/>
      <w:r w:rsidR="009877D8" w:rsidRPr="00385D18">
        <w:t>dir</w:t>
      </w:r>
      <w:proofErr w:type="spellEnd"/>
      <w:r w:rsidR="009877D8" w:rsidRPr="00385D18">
        <w:t xml:space="preserve">.), </w:t>
      </w:r>
      <w:r w:rsidR="009877D8" w:rsidRPr="00385D18">
        <w:rPr>
          <w:i/>
        </w:rPr>
        <w:t>Les pratiques funéraires néolithiques avant 3500 av. J.-C. en France et dans les régions limitrophes</w:t>
      </w:r>
      <w:r w:rsidR="009877D8" w:rsidRPr="00385D18">
        <w:t>. Mémoire XXXIII de la Société Préhistorique Française, p. 19-32.</w:t>
      </w:r>
    </w:p>
    <w:p w:rsidR="009877D8" w:rsidRPr="00385D18" w:rsidRDefault="00B7292D" w:rsidP="009877D8">
      <w:pPr>
        <w:spacing w:line="260" w:lineRule="atLeast"/>
        <w:ind w:left="340" w:hanging="340"/>
        <w:jc w:val="both"/>
      </w:pPr>
      <w:r>
        <w:t>[</w:t>
      </w:r>
      <w:r w:rsidR="0049100A">
        <w:t>127</w:t>
      </w:r>
      <w:r w:rsidR="009877D8" w:rsidRPr="00385D18">
        <w:t>] JEUNESSE C. (2003) Ensembles mixtes et faciès de transition. Contribution à la chronologie du Néolithique ancien du Bassin parisien.</w:t>
      </w:r>
      <w:r w:rsidR="009877D8" w:rsidRPr="00385D18">
        <w:rPr>
          <w:i/>
        </w:rPr>
        <w:t xml:space="preserve"> Actes du 125</w:t>
      </w:r>
      <w:r w:rsidR="009877D8" w:rsidRPr="00385D18">
        <w:rPr>
          <w:i/>
          <w:vertAlign w:val="superscript"/>
        </w:rPr>
        <w:t>ème</w:t>
      </w:r>
      <w:r w:rsidR="009877D8" w:rsidRPr="00385D18">
        <w:rPr>
          <w:i/>
        </w:rPr>
        <w:t xml:space="preserve"> congrès national des sociétés historiques et scientifiques, Lille 2000</w:t>
      </w:r>
      <w:r w:rsidR="009877D8" w:rsidRPr="00385D18">
        <w:t>, p. 429-447.</w:t>
      </w:r>
    </w:p>
    <w:p w:rsidR="009877D8" w:rsidRPr="00385D18" w:rsidRDefault="00B7292D" w:rsidP="009877D8">
      <w:pPr>
        <w:pStyle w:val="BodyText21"/>
        <w:spacing w:line="260" w:lineRule="atLeast"/>
        <w:ind w:left="340" w:hanging="340"/>
        <w:rPr>
          <w:rFonts w:ascii="Times New Roman" w:hAnsi="Times New Roman"/>
          <w:sz w:val="24"/>
          <w:szCs w:val="24"/>
        </w:rPr>
      </w:pPr>
      <w:r>
        <w:rPr>
          <w:rFonts w:ascii="Times New Roman" w:hAnsi="Times New Roman"/>
          <w:sz w:val="24"/>
          <w:szCs w:val="24"/>
        </w:rPr>
        <w:t>[</w:t>
      </w:r>
      <w:r w:rsidR="0049100A">
        <w:rPr>
          <w:rFonts w:ascii="Times New Roman" w:hAnsi="Times New Roman"/>
          <w:sz w:val="24"/>
          <w:szCs w:val="24"/>
        </w:rPr>
        <w:t>128</w:t>
      </w:r>
      <w:r w:rsidR="009877D8" w:rsidRPr="00385D18">
        <w:rPr>
          <w:rFonts w:ascii="Times New Roman" w:hAnsi="Times New Roman"/>
          <w:sz w:val="24"/>
          <w:szCs w:val="24"/>
        </w:rPr>
        <w:t>]</w:t>
      </w:r>
      <w:r w:rsidR="009877D8" w:rsidRPr="00385D18">
        <w:rPr>
          <w:sz w:val="24"/>
          <w:szCs w:val="24"/>
        </w:rPr>
        <w:t xml:space="preserve"> </w:t>
      </w:r>
      <w:r w:rsidR="009877D8" w:rsidRPr="00385D18">
        <w:rPr>
          <w:rFonts w:ascii="Times New Roman" w:hAnsi="Times New Roman"/>
          <w:sz w:val="24"/>
          <w:szCs w:val="24"/>
        </w:rPr>
        <w:t xml:space="preserve">JEUNESSE C. (2002) Armatures asymétriques, régionalisation, acculturation. Contribution à l'étude des relations entre le Rubané et la composante autochtone dans l'ouest de la sphère danubienne. In : </w:t>
      </w:r>
      <w:proofErr w:type="spellStart"/>
      <w:r w:rsidR="009877D8" w:rsidRPr="00385D18">
        <w:rPr>
          <w:rFonts w:ascii="Times New Roman" w:hAnsi="Times New Roman"/>
          <w:sz w:val="24"/>
          <w:szCs w:val="24"/>
        </w:rPr>
        <w:t>Otte</w:t>
      </w:r>
      <w:proofErr w:type="spellEnd"/>
      <w:r w:rsidR="009877D8" w:rsidRPr="00385D18">
        <w:rPr>
          <w:rFonts w:ascii="Times New Roman" w:hAnsi="Times New Roman"/>
          <w:sz w:val="24"/>
          <w:szCs w:val="24"/>
        </w:rPr>
        <w:t xml:space="preserve"> M. et Kozlowski J.K. (éd.), </w:t>
      </w:r>
      <w:r w:rsidR="009877D8" w:rsidRPr="00385D18">
        <w:rPr>
          <w:rFonts w:ascii="Times New Roman" w:hAnsi="Times New Roman"/>
          <w:i/>
          <w:sz w:val="24"/>
          <w:szCs w:val="24"/>
        </w:rPr>
        <w:t>Préhistoire de la grande Plaine du Nord de l'Europe. Les échanges entre l'Est et l'Ouest dans les sociétés préhistoriques</w:t>
      </w:r>
      <w:r w:rsidR="009877D8" w:rsidRPr="00385D18">
        <w:rPr>
          <w:rFonts w:ascii="Times New Roman" w:hAnsi="Times New Roman"/>
          <w:sz w:val="24"/>
          <w:szCs w:val="24"/>
        </w:rPr>
        <w:t xml:space="preserve">, Actes du colloque de la chaire </w:t>
      </w:r>
      <w:proofErr w:type="spellStart"/>
      <w:r w:rsidR="009877D8" w:rsidRPr="00385D18">
        <w:rPr>
          <w:rFonts w:ascii="Times New Roman" w:hAnsi="Times New Roman"/>
          <w:sz w:val="24"/>
          <w:szCs w:val="24"/>
        </w:rPr>
        <w:t>Francqui</w:t>
      </w:r>
      <w:proofErr w:type="spellEnd"/>
      <w:r w:rsidR="009877D8" w:rsidRPr="00385D18">
        <w:rPr>
          <w:rFonts w:ascii="Times New Roman" w:hAnsi="Times New Roman"/>
          <w:sz w:val="24"/>
          <w:szCs w:val="24"/>
        </w:rPr>
        <w:t>, juin 2001, Université de Liège, p. 147-165.</w:t>
      </w:r>
    </w:p>
    <w:p w:rsidR="009877D8" w:rsidRPr="00385D18" w:rsidRDefault="00B7292D" w:rsidP="009877D8">
      <w:pPr>
        <w:pStyle w:val="BodyText21"/>
        <w:spacing w:line="260" w:lineRule="atLeast"/>
        <w:ind w:left="340" w:hanging="340"/>
        <w:rPr>
          <w:rFonts w:ascii="Times New Roman" w:hAnsi="Times New Roman"/>
          <w:sz w:val="24"/>
          <w:szCs w:val="24"/>
        </w:rPr>
      </w:pPr>
      <w:r>
        <w:rPr>
          <w:rFonts w:ascii="Times New Roman" w:hAnsi="Times New Roman"/>
          <w:sz w:val="24"/>
          <w:szCs w:val="24"/>
        </w:rPr>
        <w:t>[</w:t>
      </w:r>
      <w:r w:rsidR="0049100A">
        <w:rPr>
          <w:rFonts w:ascii="Times New Roman" w:hAnsi="Times New Roman"/>
          <w:sz w:val="24"/>
          <w:szCs w:val="24"/>
        </w:rPr>
        <w:t>129</w:t>
      </w:r>
      <w:r w:rsidR="009877D8" w:rsidRPr="00385D18">
        <w:rPr>
          <w:rFonts w:ascii="Times New Roman" w:hAnsi="Times New Roman"/>
          <w:sz w:val="24"/>
          <w:szCs w:val="24"/>
        </w:rPr>
        <w:t>]</w:t>
      </w:r>
      <w:r w:rsidR="009877D8" w:rsidRPr="00385D18">
        <w:rPr>
          <w:sz w:val="24"/>
          <w:szCs w:val="24"/>
        </w:rPr>
        <w:t xml:space="preserve"> </w:t>
      </w:r>
      <w:r w:rsidR="009877D8" w:rsidRPr="00385D18">
        <w:rPr>
          <w:rFonts w:ascii="Times New Roman" w:hAnsi="Times New Roman"/>
          <w:sz w:val="24"/>
          <w:szCs w:val="24"/>
        </w:rPr>
        <w:t xml:space="preserve">JEUNESSE C. (2001) Origine et diffusion de la culture à céramique linéaire. </w:t>
      </w:r>
      <w:proofErr w:type="gramStart"/>
      <w:r w:rsidR="009877D8" w:rsidRPr="00385D18">
        <w:rPr>
          <w:rFonts w:ascii="Times New Roman" w:hAnsi="Times New Roman"/>
          <w:sz w:val="24"/>
          <w:szCs w:val="24"/>
        </w:rPr>
        <w:t>arrière-plan</w:t>
      </w:r>
      <w:proofErr w:type="gramEnd"/>
      <w:r w:rsidR="009877D8" w:rsidRPr="00385D18">
        <w:rPr>
          <w:rFonts w:ascii="Times New Roman" w:hAnsi="Times New Roman"/>
          <w:sz w:val="24"/>
          <w:szCs w:val="24"/>
        </w:rPr>
        <w:t xml:space="preserve"> historique et cadre chronologique. In : Arbogast R.-M., Jeunesse C., Schibler J. (</w:t>
      </w:r>
      <w:proofErr w:type="spellStart"/>
      <w:r w:rsidR="009877D8" w:rsidRPr="00385D18">
        <w:rPr>
          <w:rFonts w:ascii="Times New Roman" w:hAnsi="Times New Roman"/>
          <w:sz w:val="24"/>
          <w:szCs w:val="24"/>
        </w:rPr>
        <w:t>dir</w:t>
      </w:r>
      <w:proofErr w:type="spellEnd"/>
      <w:r w:rsidR="009877D8" w:rsidRPr="00385D18">
        <w:rPr>
          <w:rFonts w:ascii="Times New Roman" w:hAnsi="Times New Roman"/>
          <w:sz w:val="24"/>
          <w:szCs w:val="24"/>
        </w:rPr>
        <w:t xml:space="preserve">.) (2001) Rôle et statut de la chasse dans le Néolithique ancien danubien (5500 – 4900 av. J.-C.). Actes des premières rencontres danubiennes de Strasbourg, novembre 1996. </w:t>
      </w:r>
      <w:proofErr w:type="spellStart"/>
      <w:r w:rsidR="009877D8" w:rsidRPr="00385D18">
        <w:rPr>
          <w:rFonts w:ascii="Times New Roman" w:hAnsi="Times New Roman"/>
          <w:sz w:val="24"/>
          <w:szCs w:val="24"/>
        </w:rPr>
        <w:t>Rahden</w:t>
      </w:r>
      <w:proofErr w:type="spellEnd"/>
      <w:r w:rsidR="009877D8" w:rsidRPr="00385D18">
        <w:rPr>
          <w:rFonts w:ascii="Times New Roman" w:hAnsi="Times New Roman"/>
          <w:sz w:val="24"/>
          <w:szCs w:val="24"/>
        </w:rPr>
        <w:t xml:space="preserve"> 2001, p. 17-25.</w:t>
      </w:r>
    </w:p>
    <w:p w:rsidR="009877D8" w:rsidRPr="00385D18" w:rsidRDefault="00B7292D" w:rsidP="009877D8">
      <w:pPr>
        <w:pStyle w:val="BodyText21"/>
        <w:spacing w:line="260" w:lineRule="atLeast"/>
        <w:ind w:left="340" w:hanging="340"/>
        <w:rPr>
          <w:rFonts w:ascii="Times New Roman" w:hAnsi="Times New Roman"/>
          <w:sz w:val="24"/>
          <w:szCs w:val="24"/>
        </w:rPr>
      </w:pPr>
      <w:r>
        <w:rPr>
          <w:rFonts w:ascii="Times New Roman" w:hAnsi="Times New Roman"/>
          <w:sz w:val="24"/>
          <w:szCs w:val="24"/>
        </w:rPr>
        <w:t>[</w:t>
      </w:r>
      <w:r w:rsidR="0049100A">
        <w:rPr>
          <w:rFonts w:ascii="Times New Roman" w:hAnsi="Times New Roman"/>
          <w:sz w:val="24"/>
          <w:szCs w:val="24"/>
        </w:rPr>
        <w:t>130</w:t>
      </w:r>
      <w:r w:rsidR="009877D8" w:rsidRPr="00385D18">
        <w:rPr>
          <w:rFonts w:ascii="Times New Roman" w:hAnsi="Times New Roman"/>
          <w:sz w:val="24"/>
          <w:szCs w:val="24"/>
        </w:rPr>
        <w:t>]</w:t>
      </w:r>
      <w:r w:rsidR="009877D8" w:rsidRPr="00385D18">
        <w:rPr>
          <w:sz w:val="24"/>
          <w:szCs w:val="24"/>
        </w:rPr>
        <w:t xml:space="preserve"> </w:t>
      </w:r>
      <w:r w:rsidR="009877D8" w:rsidRPr="00385D18">
        <w:rPr>
          <w:rFonts w:ascii="Times New Roman" w:hAnsi="Times New Roman"/>
          <w:sz w:val="24"/>
          <w:szCs w:val="24"/>
        </w:rPr>
        <w:t xml:space="preserve">JEUNESSE C. (2000) Les composantes autochtones et danubiennes en Europe centrale et occidentale entre 5500 et 4000 av. J.-C. : contacts, transferts, acculturations. </w:t>
      </w:r>
      <w:r w:rsidR="009877D8" w:rsidRPr="00385D18">
        <w:rPr>
          <w:rFonts w:ascii="Times New Roman" w:hAnsi="Times New Roman"/>
          <w:i/>
          <w:sz w:val="24"/>
          <w:szCs w:val="24"/>
        </w:rPr>
        <w:t>In</w:t>
      </w:r>
      <w:r w:rsidR="009877D8" w:rsidRPr="00385D18">
        <w:rPr>
          <w:rFonts w:ascii="Times New Roman" w:hAnsi="Times New Roman"/>
          <w:sz w:val="24"/>
          <w:szCs w:val="24"/>
        </w:rPr>
        <w:t xml:space="preserve"> : </w:t>
      </w:r>
      <w:r w:rsidR="009877D8" w:rsidRPr="00385D18">
        <w:rPr>
          <w:rFonts w:ascii="Times New Roman" w:hAnsi="Times New Roman"/>
          <w:i/>
          <w:sz w:val="24"/>
          <w:szCs w:val="24"/>
        </w:rPr>
        <w:t>Les derniers chasseurs-cueilleurs d'Europe occidentale, Actes du colloque international de Besançon, octobre 1998</w:t>
      </w:r>
      <w:r w:rsidR="009877D8" w:rsidRPr="00385D18">
        <w:rPr>
          <w:rFonts w:ascii="Times New Roman" w:hAnsi="Times New Roman"/>
          <w:sz w:val="24"/>
          <w:szCs w:val="24"/>
        </w:rPr>
        <w:t>, Besançon, Presses Universitaires Franc-Comtoises (Annales Littéraires, 699 ; Série "Environnement, sociétés et archéologie", 1), p. 361-378.</w:t>
      </w:r>
    </w:p>
    <w:p w:rsidR="009877D8" w:rsidRPr="00385D18" w:rsidRDefault="00B7292D" w:rsidP="009877D8">
      <w:pPr>
        <w:pStyle w:val="Corpsdetexte2"/>
        <w:spacing w:after="0" w:line="260" w:lineRule="atLeast"/>
        <w:ind w:left="340" w:hanging="340"/>
      </w:pPr>
      <w:r>
        <w:t>[</w:t>
      </w:r>
      <w:r w:rsidR="0049100A">
        <w:t>131</w:t>
      </w:r>
      <w:r w:rsidR="009877D8" w:rsidRPr="00385D18">
        <w:t xml:space="preserve">] JEUNESSE C. (1999) Le Néolithique ancien danubien. In : Evin J., Oberlin C., Salles J.F. et </w:t>
      </w:r>
      <w:proofErr w:type="spellStart"/>
      <w:r w:rsidR="009877D8" w:rsidRPr="00385D18">
        <w:t>Daugas</w:t>
      </w:r>
      <w:proofErr w:type="spellEnd"/>
      <w:r w:rsidR="009877D8" w:rsidRPr="00385D18">
        <w:t xml:space="preserve"> J.P. (éd.) </w:t>
      </w:r>
      <w:r w:rsidR="009877D8" w:rsidRPr="00385D18">
        <w:rPr>
          <w:i/>
        </w:rPr>
        <w:t>14C et archéologie, 3</w:t>
      </w:r>
      <w:r w:rsidR="009877D8" w:rsidRPr="00385D18">
        <w:rPr>
          <w:i/>
          <w:vertAlign w:val="superscript"/>
        </w:rPr>
        <w:t>ème</w:t>
      </w:r>
      <w:r w:rsidR="009877D8" w:rsidRPr="00385D18">
        <w:rPr>
          <w:i/>
        </w:rPr>
        <w:t xml:space="preserve"> Congrès International</w:t>
      </w:r>
      <w:r w:rsidR="009877D8" w:rsidRPr="00385D18">
        <w:t>, Mémoires de la Société Préhistorique Française 26, 1999, p.459-461.</w:t>
      </w:r>
    </w:p>
    <w:p w:rsidR="009877D8" w:rsidRPr="00385D18" w:rsidRDefault="00B7292D" w:rsidP="009877D8">
      <w:pPr>
        <w:spacing w:line="260" w:lineRule="atLeast"/>
        <w:ind w:left="340" w:hanging="340"/>
        <w:jc w:val="both"/>
        <w:rPr>
          <w:lang w:val="de-DE"/>
        </w:rPr>
      </w:pPr>
      <w:r>
        <w:t>[</w:t>
      </w:r>
      <w:r w:rsidR="0049100A">
        <w:t>132</w:t>
      </w:r>
      <w:r w:rsidR="009877D8" w:rsidRPr="00385D18">
        <w:t xml:space="preserve">] JEUNESSE C. (1998) Pour une origine occidentale de la culture de Michelsberg ? </w:t>
      </w:r>
      <w:proofErr w:type="gramStart"/>
      <w:r w:rsidR="009877D8" w:rsidRPr="00385D18">
        <w:rPr>
          <w:lang w:val="de-DE"/>
        </w:rPr>
        <w:t>In :</w:t>
      </w:r>
      <w:proofErr w:type="gramEnd"/>
      <w:r w:rsidR="009877D8" w:rsidRPr="00385D18">
        <w:rPr>
          <w:lang w:val="de-DE"/>
        </w:rPr>
        <w:t xml:space="preserve"> Biel J., Schlichtherle H., Strobel M. et Zeeb A. (</w:t>
      </w:r>
      <w:proofErr w:type="spellStart"/>
      <w:r w:rsidR="009877D8" w:rsidRPr="00385D18">
        <w:rPr>
          <w:lang w:val="de-DE"/>
        </w:rPr>
        <w:t>éd</w:t>
      </w:r>
      <w:proofErr w:type="spellEnd"/>
      <w:r w:rsidR="009877D8" w:rsidRPr="00385D18">
        <w:rPr>
          <w:lang w:val="de-DE"/>
        </w:rPr>
        <w:t xml:space="preserve">.), </w:t>
      </w:r>
      <w:r w:rsidR="009877D8" w:rsidRPr="00385D18">
        <w:rPr>
          <w:i/>
          <w:lang w:val="de-DE"/>
        </w:rPr>
        <w:t>Die Michelsberger Kultur und ihre Randgebiete – Probleme der Entstehung, Chronologie und des Siedlungswesens</w:t>
      </w:r>
      <w:r w:rsidR="009877D8" w:rsidRPr="00385D18">
        <w:rPr>
          <w:lang w:val="de-DE"/>
        </w:rPr>
        <w:t xml:space="preserve">, </w:t>
      </w:r>
      <w:proofErr w:type="spellStart"/>
      <w:r w:rsidR="009877D8" w:rsidRPr="00385D18">
        <w:rPr>
          <w:lang w:val="de-DE"/>
        </w:rPr>
        <w:t>Actes</w:t>
      </w:r>
      <w:proofErr w:type="spellEnd"/>
      <w:r w:rsidR="009877D8" w:rsidRPr="00385D18">
        <w:rPr>
          <w:lang w:val="de-DE"/>
        </w:rPr>
        <w:t xml:space="preserve"> du </w:t>
      </w:r>
      <w:proofErr w:type="spellStart"/>
      <w:r w:rsidR="009877D8" w:rsidRPr="00385D18">
        <w:rPr>
          <w:lang w:val="de-DE"/>
        </w:rPr>
        <w:t>colloque</w:t>
      </w:r>
      <w:proofErr w:type="spellEnd"/>
      <w:r w:rsidR="009877D8" w:rsidRPr="00385D18">
        <w:rPr>
          <w:lang w:val="de-DE"/>
        </w:rPr>
        <w:t xml:space="preserve"> de </w:t>
      </w:r>
      <w:proofErr w:type="spellStart"/>
      <w:r w:rsidR="009877D8" w:rsidRPr="00385D18">
        <w:rPr>
          <w:lang w:val="de-DE"/>
        </w:rPr>
        <w:t>Hemmenhofen</w:t>
      </w:r>
      <w:proofErr w:type="spellEnd"/>
      <w:r w:rsidR="009877D8" w:rsidRPr="00385D18">
        <w:rPr>
          <w:lang w:val="de-DE"/>
        </w:rPr>
        <w:t xml:space="preserve"> (</w:t>
      </w:r>
      <w:proofErr w:type="spellStart"/>
      <w:r w:rsidR="009877D8" w:rsidRPr="00385D18">
        <w:rPr>
          <w:lang w:val="de-DE"/>
        </w:rPr>
        <w:t>février</w:t>
      </w:r>
      <w:proofErr w:type="spellEnd"/>
      <w:r w:rsidR="009877D8" w:rsidRPr="00385D18">
        <w:rPr>
          <w:lang w:val="de-DE"/>
        </w:rPr>
        <w:t xml:space="preserve"> 1997), p.29-45.</w:t>
      </w:r>
    </w:p>
    <w:p w:rsidR="009877D8" w:rsidRPr="00385D18" w:rsidRDefault="00B7292D" w:rsidP="009877D8">
      <w:pPr>
        <w:spacing w:line="260" w:lineRule="atLeast"/>
        <w:ind w:left="340" w:hanging="340"/>
        <w:jc w:val="both"/>
      </w:pPr>
      <w:r>
        <w:t>[</w:t>
      </w:r>
      <w:r w:rsidR="0049100A">
        <w:t>133</w:t>
      </w:r>
      <w:r w:rsidR="009877D8" w:rsidRPr="00385D18">
        <w:t>] LEFRANC Ph. et JEUNESSE C. (1998) Wittenheim (Haut-Rhin, France). Un enclos palissadé de type "Kreisgrabenanlage" dans le Roessen III du sud de la Plaine du Rhin supérieur ? Actes du 23</w:t>
      </w:r>
      <w:r w:rsidR="009877D8" w:rsidRPr="00385D18">
        <w:rPr>
          <w:vertAlign w:val="superscript"/>
        </w:rPr>
        <w:t>ème</w:t>
      </w:r>
      <w:r w:rsidR="009877D8" w:rsidRPr="00385D18">
        <w:t xml:space="preserve"> colloque interrégional sur le Néolithique, Bruxelles, octobre 1997, </w:t>
      </w:r>
      <w:r w:rsidR="009877D8" w:rsidRPr="00385D18">
        <w:rPr>
          <w:i/>
        </w:rPr>
        <w:t>Anthropologie et Préhistoire</w:t>
      </w:r>
      <w:r w:rsidR="009877D8" w:rsidRPr="00385D18">
        <w:t xml:space="preserve"> 109, 1998, p.63-70.</w:t>
      </w:r>
    </w:p>
    <w:p w:rsidR="009877D8" w:rsidRPr="00385D18" w:rsidRDefault="00B7292D" w:rsidP="009877D8">
      <w:pPr>
        <w:spacing w:line="260" w:lineRule="atLeast"/>
        <w:ind w:left="340" w:hanging="340"/>
        <w:jc w:val="both"/>
      </w:pPr>
      <w:r>
        <w:t>[</w:t>
      </w:r>
      <w:r w:rsidR="0049100A">
        <w:t>134</w:t>
      </w:r>
      <w:r w:rsidR="009877D8" w:rsidRPr="00385D18">
        <w:t xml:space="preserve">] JEUNESSE C. et WINTER S. (1998) A propos de quelques décors "non traditionnels" dans le Rubané. Réflexions sur les changements stylistiques dans la céramique du Néolithique ancien danubien. In : Gutherz X. et Joussaume R. (éd.) </w:t>
      </w:r>
      <w:r w:rsidR="009877D8" w:rsidRPr="00385D18">
        <w:rPr>
          <w:i/>
        </w:rPr>
        <w:t>Le Néolithique du Centre-Ouest de la France</w:t>
      </w:r>
      <w:r w:rsidR="009877D8" w:rsidRPr="00385D18">
        <w:t xml:space="preserve">, </w:t>
      </w:r>
      <w:r w:rsidR="009877D8" w:rsidRPr="00385D18">
        <w:rPr>
          <w:i/>
        </w:rPr>
        <w:t xml:space="preserve">Actes du XXIème </w:t>
      </w:r>
      <w:proofErr w:type="spellStart"/>
      <w:r w:rsidR="009877D8" w:rsidRPr="00385D18">
        <w:rPr>
          <w:i/>
        </w:rPr>
        <w:t>colloqueinterrégional</w:t>
      </w:r>
      <w:proofErr w:type="spellEnd"/>
      <w:r w:rsidR="009877D8" w:rsidRPr="00385D18">
        <w:rPr>
          <w:i/>
        </w:rPr>
        <w:t xml:space="preserve"> sur le Néolithique</w:t>
      </w:r>
      <w:r w:rsidR="009877D8" w:rsidRPr="00385D18">
        <w:t xml:space="preserve">, Poitiers, 14-16 octobre 1994. Association des Publications </w:t>
      </w:r>
      <w:proofErr w:type="spellStart"/>
      <w:r w:rsidR="009877D8" w:rsidRPr="00385D18">
        <w:t>Chauvinoises</w:t>
      </w:r>
      <w:proofErr w:type="spellEnd"/>
      <w:r w:rsidR="009877D8" w:rsidRPr="00385D18">
        <w:t>, Chauvigny 1998, 458 pages, p.345-357.</w:t>
      </w:r>
    </w:p>
    <w:p w:rsidR="009877D8" w:rsidRPr="00385D18" w:rsidRDefault="00B7292D" w:rsidP="009877D8">
      <w:pPr>
        <w:spacing w:line="260" w:lineRule="atLeast"/>
        <w:ind w:left="340" w:hanging="340"/>
        <w:jc w:val="both"/>
      </w:pPr>
      <w:r>
        <w:t>[</w:t>
      </w:r>
      <w:r w:rsidR="0049100A">
        <w:t>135</w:t>
      </w:r>
      <w:r w:rsidR="009877D8" w:rsidRPr="00385D18">
        <w:t xml:space="preserve">] JEUNESSE C. et PETREQUIN P. (1997) La région de la Trouée de Belfort au V° millénaire. Evolution des styles céramiques et transformations techniques. In : Constantin C., Mordant D. et </w:t>
      </w:r>
      <w:proofErr w:type="spellStart"/>
      <w:r w:rsidR="009877D8" w:rsidRPr="00385D18">
        <w:t>Simonin</w:t>
      </w:r>
      <w:proofErr w:type="spellEnd"/>
      <w:r w:rsidR="009877D8" w:rsidRPr="00385D18">
        <w:t xml:space="preserve"> D. (éd.) </w:t>
      </w:r>
      <w:r w:rsidR="009877D8" w:rsidRPr="00385D18">
        <w:rPr>
          <w:i/>
        </w:rPr>
        <w:t>La culture de Cerny. Nouvelle économie, nouvelle société au Néolithique</w:t>
      </w:r>
      <w:r w:rsidR="009877D8" w:rsidRPr="00385D18">
        <w:t>. Actes du colloque international de Nemours, 9-11 mai 1994, Nemours 1997, p.593-616.</w:t>
      </w:r>
    </w:p>
    <w:p w:rsidR="009877D8" w:rsidRPr="00385D18" w:rsidRDefault="00B7292D" w:rsidP="009877D8">
      <w:pPr>
        <w:spacing w:line="260" w:lineRule="atLeast"/>
        <w:ind w:left="340" w:hanging="340"/>
        <w:jc w:val="both"/>
      </w:pPr>
      <w:r>
        <w:t>[</w:t>
      </w:r>
      <w:r w:rsidR="0049100A">
        <w:t>136</w:t>
      </w:r>
      <w:r w:rsidR="009877D8" w:rsidRPr="00385D18">
        <w:t>] JEUNESSE C. (1997) Les pratiques funéraires de la culture de Cerny et le "</w:t>
      </w:r>
      <w:r w:rsidR="009877D8" w:rsidRPr="00385D18">
        <w:rPr>
          <w:i/>
        </w:rPr>
        <w:t>Mittelneolithikum</w:t>
      </w:r>
      <w:r w:rsidR="009877D8" w:rsidRPr="00385D18">
        <w:t xml:space="preserve">" du domaine rhénan. In : Constantin C., Mordant D. et </w:t>
      </w:r>
      <w:proofErr w:type="spellStart"/>
      <w:r w:rsidR="009877D8" w:rsidRPr="00385D18">
        <w:t>Simonin</w:t>
      </w:r>
      <w:proofErr w:type="spellEnd"/>
      <w:r w:rsidR="009877D8" w:rsidRPr="00385D18">
        <w:t xml:space="preserve"> D. (éd.) </w:t>
      </w:r>
      <w:r w:rsidR="009877D8" w:rsidRPr="00385D18">
        <w:rPr>
          <w:i/>
        </w:rPr>
        <w:t>La culture de Cerny. Nouvelle économie, nouvelle société au Néolithique</w:t>
      </w:r>
      <w:r w:rsidR="009877D8" w:rsidRPr="00385D18">
        <w:t>. Actes du colloque international de Nemours, 9-11 mai 1994, Nemours 1997, p.543-556.</w:t>
      </w:r>
    </w:p>
    <w:p w:rsidR="009877D8" w:rsidRPr="00385D18" w:rsidRDefault="00B7292D" w:rsidP="009877D8">
      <w:pPr>
        <w:tabs>
          <w:tab w:val="left" w:pos="709"/>
          <w:tab w:val="right" w:pos="8505"/>
        </w:tabs>
        <w:spacing w:line="260" w:lineRule="atLeast"/>
        <w:ind w:left="340" w:hanging="340"/>
        <w:jc w:val="both"/>
      </w:pPr>
      <w:r>
        <w:t>[</w:t>
      </w:r>
      <w:r w:rsidR="0049100A">
        <w:t>137</w:t>
      </w:r>
      <w:r w:rsidR="009877D8" w:rsidRPr="00385D18">
        <w:t xml:space="preserve">] JEUNESSE C. et ARBOGAST R.-M. (1997) A propos du statut de la chasse au Néolithique moyen. La faune sauvage dans les déchets domestiques et dans les mobiliers funéraires. In : Jeunesse C. (éd.) Le </w:t>
      </w:r>
      <w:r w:rsidR="009877D8" w:rsidRPr="00385D18">
        <w:rPr>
          <w:i/>
        </w:rPr>
        <w:t>Néolithique danubien et ses marges entre Rhin et Seine</w:t>
      </w:r>
      <w:r w:rsidR="009877D8" w:rsidRPr="00385D18">
        <w:t xml:space="preserve">. Actes du 22ème colloque interrégional sur le Néolithique, Strasbourg 27-29 octobre 1995. Supplément aux </w:t>
      </w:r>
      <w:r w:rsidR="009877D8" w:rsidRPr="00385D18">
        <w:rPr>
          <w:i/>
        </w:rPr>
        <w:t>Cahiers de l'Association pour la Promotion de la Recherche Archéologique en Alsace</w:t>
      </w:r>
      <w:r w:rsidR="009877D8" w:rsidRPr="00385D18">
        <w:t>, p.81-102.</w:t>
      </w:r>
    </w:p>
    <w:p w:rsidR="009877D8" w:rsidRPr="00385D18" w:rsidRDefault="00B7292D" w:rsidP="009877D8">
      <w:pPr>
        <w:spacing w:line="260" w:lineRule="atLeast"/>
        <w:ind w:left="340" w:hanging="340"/>
        <w:jc w:val="both"/>
      </w:pPr>
      <w:r>
        <w:t>[</w:t>
      </w:r>
      <w:r w:rsidR="0049100A">
        <w:t>138</w:t>
      </w:r>
      <w:r w:rsidR="009877D8" w:rsidRPr="00385D18">
        <w:t xml:space="preserve">] JEUNESSE C. (1996) Les fossés d'enceinte de la culture à céramique linéaire en Alsace. In : </w:t>
      </w:r>
      <w:r w:rsidR="009877D8" w:rsidRPr="00385D18">
        <w:rPr>
          <w:i/>
        </w:rPr>
        <w:t>la Bourgogne entre les bassins rhénan, rhodanien et parisien : carrefour ou frontière</w:t>
      </w:r>
      <w:r w:rsidR="009877D8" w:rsidRPr="00385D18">
        <w:t xml:space="preserve"> ? Actes du </w:t>
      </w:r>
      <w:proofErr w:type="spellStart"/>
      <w:r w:rsidR="009877D8" w:rsidRPr="00385D18">
        <w:t>XVIIIè</w:t>
      </w:r>
      <w:proofErr w:type="spellEnd"/>
      <w:r w:rsidR="009877D8" w:rsidRPr="00385D18">
        <w:t xml:space="preserve"> colloque interrégional sur le Néolithique, Dijon, octobre 1991, 14ème supplément de la Revue Archéologique de l'Est, p.257-269.</w:t>
      </w:r>
    </w:p>
    <w:p w:rsidR="009877D8" w:rsidRPr="00385D18" w:rsidRDefault="00B7292D" w:rsidP="009877D8">
      <w:pPr>
        <w:spacing w:line="260" w:lineRule="atLeast"/>
        <w:ind w:left="340" w:hanging="340"/>
        <w:jc w:val="both"/>
      </w:pPr>
      <w:r>
        <w:t>[</w:t>
      </w:r>
      <w:r w:rsidR="0049100A">
        <w:t>139</w:t>
      </w:r>
      <w:r w:rsidR="009877D8" w:rsidRPr="00385D18">
        <w:t xml:space="preserve">] PETREQUIN P., JEUDY F. et JEUNESSE C. (1996) Minières néolithiques, échanges de haches et contrôle social du Sud vosgien à la Bourgogne. In : la Bourgogne entre les bassins rhénan, rhodanien et parisien : carrefour ou frontière ? Actes du </w:t>
      </w:r>
      <w:proofErr w:type="spellStart"/>
      <w:r w:rsidR="009877D8" w:rsidRPr="00385D18">
        <w:t>XVIIIè</w:t>
      </w:r>
      <w:proofErr w:type="spellEnd"/>
      <w:r w:rsidR="009877D8" w:rsidRPr="00385D18">
        <w:t xml:space="preserve"> colloque interrégional sur le Néolithique, Dijon, octobre 1991, 14ème supplément de la Revue Archéologique de l'Est, p.449-476.</w:t>
      </w:r>
    </w:p>
    <w:p w:rsidR="009877D8" w:rsidRPr="00385D18" w:rsidRDefault="00B7292D" w:rsidP="009877D8">
      <w:pPr>
        <w:spacing w:line="260" w:lineRule="atLeast"/>
        <w:ind w:left="340" w:hanging="340"/>
        <w:jc w:val="both"/>
      </w:pPr>
      <w:r>
        <w:t>[</w:t>
      </w:r>
      <w:r w:rsidR="0049100A">
        <w:t>140</w:t>
      </w:r>
      <w:r w:rsidR="009877D8" w:rsidRPr="00385D18">
        <w:t xml:space="preserve">] JEUNESSE C. (1995) Les relations entre l'Alsace et le Bassin parisien au Néolithique ancien vues à travers l'étude des pratiques funéraires. In </w:t>
      </w:r>
      <w:r w:rsidR="009877D8" w:rsidRPr="00385D18">
        <w:rPr>
          <w:i/>
        </w:rPr>
        <w:t>Actes du XX° Colloque interrégional sur le Néolithique, Evreux 1993, Revue Archéologique de l'Ouest, supplément n°7</w:t>
      </w:r>
      <w:r w:rsidR="009877D8" w:rsidRPr="00385D18">
        <w:t>, p.13-20.</w:t>
      </w:r>
    </w:p>
    <w:p w:rsidR="009877D8" w:rsidRPr="00385D18" w:rsidRDefault="00B7292D" w:rsidP="009877D8">
      <w:pPr>
        <w:spacing w:line="260" w:lineRule="atLeast"/>
        <w:ind w:left="340" w:hanging="340"/>
        <w:jc w:val="both"/>
      </w:pPr>
      <w:r>
        <w:t>[</w:t>
      </w:r>
      <w:r w:rsidR="0049100A">
        <w:t>141</w:t>
      </w:r>
      <w:r w:rsidR="009877D8" w:rsidRPr="00385D18">
        <w:t xml:space="preserve">] JEUNESSE C. (1995) Cultures danubiennes, éléments non rubanés et Néolithique ancien du Midi au VI° millénaire. La dimension chronologique. Dans : </w:t>
      </w:r>
      <w:r w:rsidR="009877D8" w:rsidRPr="00385D18">
        <w:rPr>
          <w:i/>
        </w:rPr>
        <w:t xml:space="preserve">Chronologies néolithiques. De 6000 à 2000 avant notre ère dans le Bassin rhodanien. Actes du colloque d'Ambérieu-en-Bugey, </w:t>
      </w:r>
      <w:r w:rsidR="009877D8" w:rsidRPr="00385D18">
        <w:t>19-20 septembre 1992, p. 19-146.</w:t>
      </w:r>
    </w:p>
    <w:p w:rsidR="009877D8" w:rsidRPr="00385D18" w:rsidRDefault="00B7292D" w:rsidP="009877D8">
      <w:pPr>
        <w:spacing w:line="260" w:lineRule="atLeast"/>
        <w:ind w:left="340" w:hanging="340"/>
        <w:jc w:val="both"/>
      </w:pPr>
      <w:r>
        <w:t>[</w:t>
      </w:r>
      <w:r w:rsidR="0049100A">
        <w:t>142</w:t>
      </w:r>
      <w:r w:rsidR="009877D8" w:rsidRPr="00385D18">
        <w:t>] JEUDY F., JEUNESSE C., MONNIER J.-L., PELEGRIN J., PETREQUIN A.-M., PETREQUIN P. et PRAUD I. (1993) Les carrières néolithiques de Plancher-les-Mines (Haute-Saône). Exemples d'une approche intégrée. Actes de la table ronde "Les minières de silex néolithiques en Europe occidentale", Vesoul 1991, 45-58.</w:t>
      </w:r>
    </w:p>
    <w:p w:rsidR="009877D8" w:rsidRPr="00385D18" w:rsidRDefault="00B7292D" w:rsidP="009877D8">
      <w:pPr>
        <w:spacing w:line="260" w:lineRule="atLeast"/>
        <w:ind w:left="340" w:hanging="340"/>
        <w:jc w:val="both"/>
      </w:pPr>
      <w:r>
        <w:t>[</w:t>
      </w:r>
      <w:r w:rsidR="0049100A">
        <w:t>143</w:t>
      </w:r>
      <w:r w:rsidR="009877D8" w:rsidRPr="00385D18">
        <w:t>] ARBOGAST R.M. et JEUNESSE C. (1990) Ensisheim "</w:t>
      </w:r>
      <w:proofErr w:type="spellStart"/>
      <w:r w:rsidR="009877D8" w:rsidRPr="00385D18">
        <w:t>Ratfeld</w:t>
      </w:r>
      <w:proofErr w:type="spellEnd"/>
      <w:r w:rsidR="009877D8" w:rsidRPr="00385D18">
        <w:t xml:space="preserve">"; quelques données sur la chasse et l'élevage au Néolithique rubané en Alsace. </w:t>
      </w:r>
      <w:proofErr w:type="spellStart"/>
      <w:proofErr w:type="gramStart"/>
      <w:r w:rsidR="009877D8" w:rsidRPr="00385D18">
        <w:t>inCahen</w:t>
      </w:r>
      <w:proofErr w:type="spellEnd"/>
      <w:proofErr w:type="gramEnd"/>
      <w:r w:rsidR="009877D8" w:rsidRPr="00385D18">
        <w:t xml:space="preserve"> D. et </w:t>
      </w:r>
      <w:proofErr w:type="spellStart"/>
      <w:r w:rsidR="009877D8" w:rsidRPr="00385D18">
        <w:t>Otte</w:t>
      </w:r>
      <w:proofErr w:type="spellEnd"/>
      <w:r w:rsidR="009877D8" w:rsidRPr="00385D18">
        <w:t xml:space="preserve"> M. (1990) Rubané et Cardial, actes du coll. de Liège, nov. 1988, Etudes et recherches Archéologiques de l'Université de Liège N°39, p.287-298.</w:t>
      </w:r>
    </w:p>
    <w:p w:rsidR="009877D8" w:rsidRPr="00385D18" w:rsidRDefault="00B7292D" w:rsidP="009877D8">
      <w:pPr>
        <w:spacing w:line="260" w:lineRule="atLeast"/>
        <w:ind w:left="340" w:hanging="340"/>
        <w:jc w:val="both"/>
      </w:pPr>
      <w:r>
        <w:t>[</w:t>
      </w:r>
      <w:r w:rsidR="0049100A">
        <w:t>144</w:t>
      </w:r>
      <w:r w:rsidR="009877D8" w:rsidRPr="00385D18">
        <w:t xml:space="preserve">] JEUNESSE C. (1990) Habitats rubanés en grottes et </w:t>
      </w:r>
      <w:proofErr w:type="spellStart"/>
      <w:r w:rsidR="009877D8" w:rsidRPr="00385D18">
        <w:t>abris-sous-roches</w:t>
      </w:r>
      <w:proofErr w:type="spellEnd"/>
      <w:r w:rsidR="009877D8" w:rsidRPr="00385D18">
        <w:t xml:space="preserve">. Contribution à l'étude du système de subsistance de la culture à Céramique Linéaire. </w:t>
      </w:r>
      <w:proofErr w:type="spellStart"/>
      <w:proofErr w:type="gramStart"/>
      <w:r w:rsidR="009877D8" w:rsidRPr="00385D18">
        <w:t>inCahen</w:t>
      </w:r>
      <w:proofErr w:type="spellEnd"/>
      <w:proofErr w:type="gramEnd"/>
      <w:r w:rsidR="009877D8" w:rsidRPr="00385D18">
        <w:t xml:space="preserve"> D. et </w:t>
      </w:r>
      <w:proofErr w:type="spellStart"/>
      <w:r w:rsidR="009877D8" w:rsidRPr="00385D18">
        <w:t>Otte</w:t>
      </w:r>
      <w:proofErr w:type="spellEnd"/>
      <w:r w:rsidR="009877D8" w:rsidRPr="00385D18">
        <w:t xml:space="preserve"> M. (</w:t>
      </w:r>
      <w:proofErr w:type="spellStart"/>
      <w:r w:rsidR="009877D8" w:rsidRPr="00385D18">
        <w:t>éds</w:t>
      </w:r>
      <w:proofErr w:type="spellEnd"/>
      <w:r w:rsidR="009877D8" w:rsidRPr="00385D18">
        <w:t>.) "Rubané et Cardial", actes du colloque de Liège, novembre 1988. Etudes et Recherches Archéologiques de l'Université de Liège n°39, Liège, 1990, p.231-237.</w:t>
      </w:r>
    </w:p>
    <w:p w:rsidR="009877D8" w:rsidRPr="00385D18" w:rsidRDefault="00B7292D" w:rsidP="009877D8">
      <w:pPr>
        <w:spacing w:line="260" w:lineRule="atLeast"/>
        <w:ind w:left="340" w:hanging="340"/>
        <w:jc w:val="both"/>
      </w:pPr>
      <w:r>
        <w:t>[</w:t>
      </w:r>
      <w:r w:rsidR="0049100A">
        <w:t>145</w:t>
      </w:r>
      <w:r w:rsidR="009877D8" w:rsidRPr="00385D18">
        <w:t xml:space="preserve">] JEUNESSE C. et SCHNEIDER M. (1988) Le Néolithique final en Alsace : état des connaissances et premiers éléments de synthèse. Actes du XII° colloque interrégional sur le </w:t>
      </w:r>
      <w:proofErr w:type="gramStart"/>
      <w:r w:rsidR="009877D8" w:rsidRPr="00385D18">
        <w:t>Néolithique ,</w:t>
      </w:r>
      <w:proofErr w:type="gramEnd"/>
      <w:r w:rsidR="009877D8" w:rsidRPr="00385D18">
        <w:t xml:space="preserve"> Lons-le-Saunier oct. 1985, Musée d'Archéologie de Lons-le-Saunier, p.117-129.</w:t>
      </w:r>
    </w:p>
    <w:p w:rsidR="009877D8" w:rsidRPr="00385D18" w:rsidRDefault="00B7292D" w:rsidP="009877D8">
      <w:pPr>
        <w:spacing w:line="260" w:lineRule="atLeast"/>
        <w:ind w:left="340" w:hanging="340"/>
        <w:jc w:val="both"/>
      </w:pPr>
      <w:r>
        <w:t>[</w:t>
      </w:r>
      <w:r w:rsidR="0049100A">
        <w:t>146</w:t>
      </w:r>
      <w:r w:rsidR="009877D8" w:rsidRPr="00385D18">
        <w:t xml:space="preserve">] AIME G. et JEUNESSE C. (1986) Le niveau 5 des abris </w:t>
      </w:r>
      <w:proofErr w:type="gramStart"/>
      <w:r w:rsidR="009877D8" w:rsidRPr="00385D18">
        <w:t>sous-roches</w:t>
      </w:r>
      <w:proofErr w:type="gramEnd"/>
      <w:r w:rsidR="009877D8" w:rsidRPr="00385D18">
        <w:t xml:space="preserve"> de Bavans (Doubs) et la transition Mésolithique récent - Néolithique dans la moyenne vallée du Doubs. Actes </w:t>
      </w:r>
      <w:proofErr w:type="gramStart"/>
      <w:r w:rsidR="009877D8" w:rsidRPr="00385D18">
        <w:t>du</w:t>
      </w:r>
      <w:proofErr w:type="gramEnd"/>
      <w:r w:rsidR="009877D8" w:rsidRPr="00385D18">
        <w:t xml:space="preserve"> X° coll. interrégional sur le Néolithique, Caen octobre 1983, </w:t>
      </w:r>
      <w:r w:rsidR="009877D8" w:rsidRPr="00385D18">
        <w:rPr>
          <w:i/>
        </w:rPr>
        <w:t>Revue Archéologique de l'Ouest</w:t>
      </w:r>
      <w:r w:rsidR="009877D8" w:rsidRPr="00385D18">
        <w:t>, suppl. n°1, p.31-40.</w:t>
      </w:r>
    </w:p>
    <w:p w:rsidR="009877D8" w:rsidRPr="00385D18" w:rsidRDefault="00B7292D" w:rsidP="009877D8">
      <w:pPr>
        <w:spacing w:line="260" w:lineRule="atLeast"/>
        <w:ind w:left="340" w:hanging="340"/>
        <w:jc w:val="both"/>
      </w:pPr>
      <w:r>
        <w:t>[</w:t>
      </w:r>
      <w:r w:rsidR="0049100A">
        <w:t>147</w:t>
      </w:r>
      <w:r w:rsidR="009877D8" w:rsidRPr="00385D18">
        <w:t xml:space="preserve">] JEUNESSE C. (1986) Rapports avec le Néolithique ancien d'Alsace de la céramique "danubienne " de La Hoguette (à Fontenay-le-Marmion, Calvados). Actes du X° colloque interrégional su le Néolithique, Caen 1983, </w:t>
      </w:r>
      <w:r w:rsidR="009877D8" w:rsidRPr="00385D18">
        <w:rPr>
          <w:i/>
        </w:rPr>
        <w:t>Revue Archéologique de l'Ouest</w:t>
      </w:r>
      <w:r w:rsidR="009877D8" w:rsidRPr="00385D18">
        <w:t>, suppl. N°1, 1986, p.41-50.</w:t>
      </w:r>
    </w:p>
    <w:p w:rsidR="009877D8" w:rsidRPr="00385D18" w:rsidRDefault="00B7292D" w:rsidP="009877D8">
      <w:pPr>
        <w:spacing w:line="260" w:lineRule="atLeast"/>
        <w:ind w:left="340" w:hanging="340"/>
        <w:jc w:val="both"/>
      </w:pPr>
      <w:r>
        <w:t>[</w:t>
      </w:r>
      <w:r w:rsidR="0049100A">
        <w:t>148</w:t>
      </w:r>
      <w:r w:rsidR="009877D8" w:rsidRPr="00385D18">
        <w:t>] JEUNESSE C. (1984) Signification chronologique et culturelle des influences chasséennes en milieu épi-</w:t>
      </w:r>
      <w:proofErr w:type="spellStart"/>
      <w:r w:rsidR="009877D8" w:rsidRPr="00385D18">
        <w:t>roessénien</w:t>
      </w:r>
      <w:proofErr w:type="spellEnd"/>
      <w:r w:rsidR="009877D8" w:rsidRPr="00385D18">
        <w:t>. Actes du Colloque Interrégional sur le Néolithique, Le Puy-en-Velay 1981, p.165-172.</w:t>
      </w:r>
    </w:p>
    <w:p w:rsidR="009877D8" w:rsidRPr="00385D18" w:rsidRDefault="00B7292D" w:rsidP="009877D8">
      <w:pPr>
        <w:spacing w:line="260" w:lineRule="atLeast"/>
        <w:ind w:left="340" w:hanging="340"/>
        <w:jc w:val="both"/>
      </w:pPr>
      <w:r>
        <w:t>[</w:t>
      </w:r>
      <w:r w:rsidR="0049100A">
        <w:t>149</w:t>
      </w:r>
      <w:r w:rsidR="009877D8" w:rsidRPr="00385D18">
        <w:t xml:space="preserve">] JEUNESSE C. (1982) Quelques précisions sur la chronologie du Néolithique moyen en Alsace. </w:t>
      </w:r>
      <w:r w:rsidR="009877D8" w:rsidRPr="00385D18">
        <w:rPr>
          <w:i/>
        </w:rPr>
        <w:t xml:space="preserve">Actes </w:t>
      </w:r>
      <w:proofErr w:type="gramStart"/>
      <w:r w:rsidR="009877D8" w:rsidRPr="00385D18">
        <w:rPr>
          <w:i/>
        </w:rPr>
        <w:t>du</w:t>
      </w:r>
      <w:proofErr w:type="gramEnd"/>
      <w:r w:rsidR="009877D8" w:rsidRPr="00385D18">
        <w:rPr>
          <w:i/>
        </w:rPr>
        <w:t xml:space="preserve"> VII° coll. </w:t>
      </w:r>
      <w:proofErr w:type="spellStart"/>
      <w:r w:rsidR="009877D8" w:rsidRPr="00385D18">
        <w:rPr>
          <w:i/>
        </w:rPr>
        <w:t>int</w:t>
      </w:r>
      <w:proofErr w:type="spellEnd"/>
      <w:r w:rsidR="009877D8" w:rsidRPr="00385D18">
        <w:rPr>
          <w:i/>
        </w:rPr>
        <w:t xml:space="preserve">. </w:t>
      </w:r>
      <w:proofErr w:type="gramStart"/>
      <w:r w:rsidR="009877D8" w:rsidRPr="00385D18">
        <w:rPr>
          <w:i/>
        </w:rPr>
        <w:t>sur</w:t>
      </w:r>
      <w:proofErr w:type="gramEnd"/>
      <w:r w:rsidR="009877D8" w:rsidRPr="00385D18">
        <w:rPr>
          <w:i/>
        </w:rPr>
        <w:t xml:space="preserve"> le Néolithique</w:t>
      </w:r>
      <w:r w:rsidR="009877D8" w:rsidRPr="00385D18">
        <w:t xml:space="preserve">, Sens, 1980. Cahier n°1 de la Soc. </w:t>
      </w:r>
      <w:proofErr w:type="spellStart"/>
      <w:r w:rsidR="009877D8" w:rsidRPr="00385D18">
        <w:t>Archéo</w:t>
      </w:r>
      <w:proofErr w:type="spellEnd"/>
      <w:r w:rsidR="009877D8" w:rsidRPr="00385D18">
        <w:t xml:space="preserve">. </w:t>
      </w:r>
      <w:proofErr w:type="gramStart"/>
      <w:r w:rsidR="009877D8" w:rsidRPr="00385D18">
        <w:t>de</w:t>
      </w:r>
      <w:proofErr w:type="gramEnd"/>
      <w:r w:rsidR="009877D8" w:rsidRPr="00385D18">
        <w:t xml:space="preserve"> Sens, p.73-77.</w:t>
      </w:r>
    </w:p>
    <w:p w:rsidR="009877D8" w:rsidRPr="00385D18" w:rsidRDefault="00B7292D" w:rsidP="009877D8">
      <w:pPr>
        <w:spacing w:line="260" w:lineRule="atLeast"/>
        <w:ind w:left="340" w:hanging="340"/>
        <w:jc w:val="both"/>
      </w:pPr>
      <w:r>
        <w:t>[</w:t>
      </w:r>
      <w:r w:rsidR="0049100A">
        <w:t>150</w:t>
      </w:r>
      <w:r w:rsidR="009877D8" w:rsidRPr="00385D18">
        <w:t>] JEUNESSE C. (1980) Le peuplement rubané de la Basse-Alsace, aspects géographiques. In Le Rubané d'Alsace et de Lorraine. Etat des Recherches 1979. Fasc. n°1 de l'</w:t>
      </w:r>
      <w:proofErr w:type="spellStart"/>
      <w:r w:rsidR="009877D8" w:rsidRPr="00385D18">
        <w:t>Ass</w:t>
      </w:r>
      <w:proofErr w:type="spellEnd"/>
      <w:r w:rsidR="009877D8" w:rsidRPr="00385D18">
        <w:t xml:space="preserve">. </w:t>
      </w:r>
      <w:proofErr w:type="gramStart"/>
      <w:r w:rsidR="009877D8" w:rsidRPr="00385D18">
        <w:t>d'Etudes</w:t>
      </w:r>
      <w:proofErr w:type="gramEnd"/>
      <w:r w:rsidR="009877D8" w:rsidRPr="00385D18">
        <w:t xml:space="preserve"> Pré- et Protohistoriques d'Alsace, p.85-101.</w:t>
      </w:r>
    </w:p>
    <w:p w:rsidR="009877D8" w:rsidRPr="00385D18" w:rsidRDefault="009877D8" w:rsidP="009877D8">
      <w:pPr>
        <w:spacing w:line="260" w:lineRule="atLeast"/>
        <w:ind w:left="340" w:hanging="340"/>
        <w:jc w:val="both"/>
      </w:pPr>
    </w:p>
    <w:p w:rsidR="009877D8" w:rsidRPr="00385D18" w:rsidRDefault="009877D8" w:rsidP="009877D8">
      <w:pPr>
        <w:spacing w:line="260" w:lineRule="atLeast"/>
        <w:ind w:left="720"/>
        <w:jc w:val="both"/>
        <w:rPr>
          <w:b/>
        </w:rPr>
      </w:pPr>
    </w:p>
    <w:p w:rsidR="009877D8" w:rsidRPr="00385D18" w:rsidRDefault="009877D8" w:rsidP="009877D8">
      <w:pPr>
        <w:spacing w:line="260" w:lineRule="atLeast"/>
        <w:jc w:val="both"/>
      </w:pPr>
      <w:r w:rsidRPr="00385D18">
        <w:rPr>
          <w:b/>
        </w:rPr>
        <w:t xml:space="preserve">Direction d’ouvrage </w:t>
      </w:r>
      <w:r w:rsidR="00814CF0">
        <w:t>(total : 7</w:t>
      </w:r>
      <w:r w:rsidRPr="00385D18">
        <w:t>)</w:t>
      </w:r>
    </w:p>
    <w:p w:rsidR="009877D8" w:rsidRDefault="009877D8" w:rsidP="009877D8">
      <w:pPr>
        <w:spacing w:line="260" w:lineRule="atLeast"/>
        <w:jc w:val="both"/>
      </w:pPr>
    </w:p>
    <w:p w:rsidR="007D0363" w:rsidRPr="00B7292D" w:rsidRDefault="0049100A" w:rsidP="00B7292D">
      <w:pPr>
        <w:ind w:left="340" w:hanging="340"/>
      </w:pPr>
      <w:r w:rsidRPr="00B7292D">
        <w:t>[151]</w:t>
      </w:r>
      <w:r w:rsidRPr="00B7292D">
        <w:rPr>
          <w:b/>
        </w:rPr>
        <w:t xml:space="preserve"> </w:t>
      </w:r>
      <w:r w:rsidR="007D0363" w:rsidRPr="00B7292D">
        <w:t>JEUNESSE C., LE ROUX P.,  BOULESTIN B</w:t>
      </w:r>
      <w:proofErr w:type="gramStart"/>
      <w:r w:rsidR="007D0363" w:rsidRPr="00B7292D">
        <w:t>. ,</w:t>
      </w:r>
      <w:proofErr w:type="gramEnd"/>
      <w:r w:rsidR="007D0363" w:rsidRPr="00B7292D">
        <w:t xml:space="preserve"> </w:t>
      </w:r>
      <w:proofErr w:type="spellStart"/>
      <w:r w:rsidR="007D0363" w:rsidRPr="00B7292D">
        <w:t>dir</w:t>
      </w:r>
      <w:proofErr w:type="spellEnd"/>
      <w:r w:rsidR="007D0363" w:rsidRPr="00B7292D">
        <w:t xml:space="preserve">. (2016) Mégalithismes vivants et passés : approches croisées, </w:t>
      </w:r>
      <w:proofErr w:type="spellStart"/>
      <w:r w:rsidR="007D0363" w:rsidRPr="00B7292D">
        <w:t>Archaeopress</w:t>
      </w:r>
      <w:proofErr w:type="spellEnd"/>
      <w:r w:rsidR="007D0363" w:rsidRPr="00B7292D">
        <w:t xml:space="preserve"> Archaeology, Oxford, 294 p. </w:t>
      </w:r>
    </w:p>
    <w:p w:rsidR="009877D8" w:rsidRPr="00385D18" w:rsidRDefault="002E36FB" w:rsidP="009877D8">
      <w:pPr>
        <w:spacing w:line="260" w:lineRule="atLeast"/>
        <w:ind w:left="340" w:hanging="340"/>
        <w:jc w:val="both"/>
      </w:pPr>
      <w:r>
        <w:t>[</w:t>
      </w:r>
      <w:r w:rsidR="0049100A">
        <w:t>152</w:t>
      </w:r>
      <w:r w:rsidR="009877D8" w:rsidRPr="00385D18">
        <w:t xml:space="preserve">] LEFRANC P., JEUNESSE C. et DENAIRE A. </w:t>
      </w:r>
      <w:proofErr w:type="spellStart"/>
      <w:r w:rsidR="009877D8" w:rsidRPr="00385D18">
        <w:t>dir</w:t>
      </w:r>
      <w:proofErr w:type="spellEnd"/>
      <w:r w:rsidR="009877D8" w:rsidRPr="00385D18">
        <w:t xml:space="preserve">. (2014, à paraître) Actes de la table ronde de Strasbourg, </w:t>
      </w:r>
      <w:r w:rsidR="009877D8" w:rsidRPr="00385D18">
        <w:rPr>
          <w:i/>
        </w:rPr>
        <w:t>Données récentes sur les pratiques funéraires néolithiques de la Plaine du Rhin supérieur  (du Rubané au Campaniforme)</w:t>
      </w:r>
      <w:r w:rsidR="009877D8" w:rsidRPr="00385D18">
        <w:t>, 1</w:t>
      </w:r>
      <w:r w:rsidR="009877D8" w:rsidRPr="00385D18">
        <w:rPr>
          <w:vertAlign w:val="superscript"/>
        </w:rPr>
        <w:t>er</w:t>
      </w:r>
      <w:r w:rsidR="009877D8" w:rsidRPr="00385D18">
        <w:t xml:space="preserve"> juin 2011, British </w:t>
      </w:r>
      <w:proofErr w:type="spellStart"/>
      <w:r w:rsidR="009877D8" w:rsidRPr="00385D18">
        <w:t>Archaeological</w:t>
      </w:r>
      <w:proofErr w:type="spellEnd"/>
      <w:r w:rsidR="009877D8" w:rsidRPr="00385D18">
        <w:t xml:space="preserve"> Report, env. 250 p.</w:t>
      </w:r>
    </w:p>
    <w:p w:rsidR="009877D8" w:rsidRPr="00385D18" w:rsidRDefault="002E36FB" w:rsidP="009877D8">
      <w:pPr>
        <w:spacing w:line="260" w:lineRule="atLeast"/>
        <w:ind w:left="340" w:hanging="340"/>
        <w:jc w:val="both"/>
        <w:rPr>
          <w:i/>
        </w:rPr>
      </w:pPr>
      <w:r>
        <w:t>[</w:t>
      </w:r>
      <w:r w:rsidR="0049100A">
        <w:t>153</w:t>
      </w:r>
      <w:r w:rsidR="009877D8" w:rsidRPr="00385D18">
        <w:t xml:space="preserve">] DENAIRE A., JEUNESSE C., LEFRANC P., </w:t>
      </w:r>
      <w:proofErr w:type="spellStart"/>
      <w:r w:rsidR="009877D8" w:rsidRPr="00385D18">
        <w:t>dir</w:t>
      </w:r>
      <w:proofErr w:type="spellEnd"/>
      <w:r w:rsidR="009877D8" w:rsidRPr="00385D18">
        <w:t>. (2011)</w:t>
      </w:r>
      <w:r w:rsidR="009877D8" w:rsidRPr="00385D18">
        <w:rPr>
          <w:i/>
        </w:rPr>
        <w:t xml:space="preserve"> Nécropoles et enceintes danubiennes du 5</w:t>
      </w:r>
      <w:r w:rsidR="009877D8" w:rsidRPr="00385D18">
        <w:rPr>
          <w:i/>
          <w:vertAlign w:val="superscript"/>
        </w:rPr>
        <w:t>ème</w:t>
      </w:r>
      <w:r w:rsidR="009877D8" w:rsidRPr="00385D18">
        <w:rPr>
          <w:i/>
        </w:rPr>
        <w:t xml:space="preserve"> millénaire dans le Nord-Est de la France, </w:t>
      </w:r>
      <w:r w:rsidR="009877D8" w:rsidRPr="00385D18">
        <w:t>actes de la table ronde de Strasbourg, 2 juin 2010, Collection Rhin-Meuse-Moselle, Université de Strasbourg, 250 p.</w:t>
      </w:r>
    </w:p>
    <w:p w:rsidR="009877D8" w:rsidRPr="00385D18" w:rsidRDefault="002E36FB" w:rsidP="009877D8">
      <w:pPr>
        <w:spacing w:line="260" w:lineRule="atLeast"/>
        <w:ind w:left="340" w:hanging="340"/>
        <w:jc w:val="both"/>
      </w:pPr>
      <w:r>
        <w:t>[</w:t>
      </w:r>
      <w:r w:rsidR="0049100A">
        <w:t>154</w:t>
      </w:r>
      <w:r w:rsidR="009877D8" w:rsidRPr="00385D18">
        <w:t xml:space="preserve">] JEUNESSE C. et DENAIRE A., </w:t>
      </w:r>
      <w:proofErr w:type="spellStart"/>
      <w:r w:rsidR="009877D8" w:rsidRPr="00385D18">
        <w:t>dir</w:t>
      </w:r>
      <w:proofErr w:type="spellEnd"/>
      <w:r w:rsidR="009877D8" w:rsidRPr="00385D18">
        <w:t xml:space="preserve">. (2010) </w:t>
      </w:r>
      <w:r w:rsidR="009877D8" w:rsidRPr="00385D18">
        <w:rPr>
          <w:i/>
          <w:iCs/>
        </w:rPr>
        <w:t>Du Néolithique final au Bronze ancien dans le Nord-Est de la France. Actualité de la recherche</w:t>
      </w:r>
      <w:r w:rsidR="009877D8" w:rsidRPr="00385D18">
        <w:t>, Actes de la table ronde de Strasbourg, 9 juin 2009, Association pour la Promotion de la Recherche Archéologique en Alsace, 2010, 202 p.</w:t>
      </w:r>
    </w:p>
    <w:p w:rsidR="009877D8" w:rsidRPr="00385D18" w:rsidRDefault="002E36FB" w:rsidP="009877D8">
      <w:pPr>
        <w:spacing w:line="260" w:lineRule="atLeast"/>
        <w:ind w:left="340" w:hanging="340"/>
        <w:jc w:val="both"/>
      </w:pPr>
      <w:r>
        <w:t>[</w:t>
      </w:r>
      <w:r w:rsidR="0049100A">
        <w:t>155</w:t>
      </w:r>
      <w:r w:rsidR="009877D8" w:rsidRPr="00385D18">
        <w:t xml:space="preserve">] ALT K., ARBOGAST R.-M., JEUNESSEC. </w:t>
      </w:r>
      <w:proofErr w:type="gramStart"/>
      <w:r w:rsidR="009877D8" w:rsidRPr="00385D18">
        <w:t>et</w:t>
      </w:r>
      <w:proofErr w:type="gramEnd"/>
      <w:r w:rsidR="009877D8" w:rsidRPr="00385D18">
        <w:t xml:space="preserve"> van WILLIGEN S., </w:t>
      </w:r>
      <w:proofErr w:type="spellStart"/>
      <w:r w:rsidR="009877D8" w:rsidRPr="00385D18">
        <w:t>dir</w:t>
      </w:r>
      <w:proofErr w:type="spellEnd"/>
      <w:r w:rsidR="009877D8" w:rsidRPr="00385D18">
        <w:t xml:space="preserve">. (2004), </w:t>
      </w:r>
      <w:r w:rsidR="009877D8" w:rsidRPr="00385D18">
        <w:rPr>
          <w:i/>
          <w:iCs/>
        </w:rPr>
        <w:t xml:space="preserve">Archéologie funéraire du Néolithique danubien, </w:t>
      </w:r>
      <w:r w:rsidR="009877D8" w:rsidRPr="00385D18">
        <w:rPr>
          <w:iCs/>
        </w:rPr>
        <w:t>Cahiers de l’Association pour la Promotion de la Recherche Archéologique en Alsace</w:t>
      </w:r>
      <w:r w:rsidR="009877D8" w:rsidRPr="00385D18">
        <w:t xml:space="preserve"> n°20, 2004, 151 p.</w:t>
      </w:r>
    </w:p>
    <w:p w:rsidR="009877D8" w:rsidRPr="00385D18" w:rsidRDefault="002E36FB" w:rsidP="009877D8">
      <w:pPr>
        <w:spacing w:line="260" w:lineRule="atLeast"/>
        <w:ind w:left="340" w:hanging="340"/>
        <w:jc w:val="both"/>
      </w:pPr>
      <w:r>
        <w:t>[</w:t>
      </w:r>
      <w:r w:rsidR="0049100A">
        <w:t>156</w:t>
      </w:r>
      <w:r w:rsidR="009877D8" w:rsidRPr="00385D18">
        <w:t>] ARBOGAST R.-M., JEUNESSEC., SCHIBLER J. (</w:t>
      </w:r>
      <w:proofErr w:type="spellStart"/>
      <w:r w:rsidR="009877D8" w:rsidRPr="00385D18">
        <w:t>dir</w:t>
      </w:r>
      <w:proofErr w:type="spellEnd"/>
      <w:r w:rsidR="009877D8" w:rsidRPr="00385D18">
        <w:t xml:space="preserve">.) (2001) </w:t>
      </w:r>
      <w:r w:rsidR="009877D8" w:rsidRPr="00385D18">
        <w:rPr>
          <w:i/>
        </w:rPr>
        <w:t>Rôle et statut de la chasse dans le Néolithique ancien danubien</w:t>
      </w:r>
      <w:r w:rsidR="009877D8" w:rsidRPr="00385D18">
        <w:t xml:space="preserve"> </w:t>
      </w:r>
      <w:r w:rsidR="009877D8" w:rsidRPr="00385D18">
        <w:rPr>
          <w:i/>
        </w:rPr>
        <w:t xml:space="preserve">(5500 – 4900 av. </w:t>
      </w:r>
      <w:r w:rsidR="009877D8" w:rsidRPr="00385D18">
        <w:rPr>
          <w:i/>
          <w:lang w:val="de-DE"/>
        </w:rPr>
        <w:t>J.-C.</w:t>
      </w:r>
      <w:r w:rsidR="009877D8" w:rsidRPr="00385D18">
        <w:rPr>
          <w:lang w:val="de-DE"/>
        </w:rPr>
        <w:t xml:space="preserve">) / </w:t>
      </w:r>
      <w:r w:rsidR="009877D8" w:rsidRPr="00385D18">
        <w:rPr>
          <w:i/>
          <w:lang w:val="de-DE"/>
        </w:rPr>
        <w:t>Rolle und Bedeutung der Jagd während des Frühneolithikums Mitteleuropas (Linearbandkeramik 5500-4900 v. Chr.).</w:t>
      </w:r>
      <w:r w:rsidR="009877D8" w:rsidRPr="00385D18">
        <w:rPr>
          <w:lang w:val="de-DE"/>
        </w:rPr>
        <w:t xml:space="preserve"> </w:t>
      </w:r>
      <w:r w:rsidR="009877D8" w:rsidRPr="00385D18">
        <w:t xml:space="preserve">Actes des premières rencontres danubiennes de Strasbourg, novembre 1996. </w:t>
      </w:r>
      <w:proofErr w:type="spellStart"/>
      <w:r w:rsidR="009877D8" w:rsidRPr="00385D18">
        <w:t>Rahden</w:t>
      </w:r>
      <w:proofErr w:type="spellEnd"/>
      <w:r w:rsidR="009877D8" w:rsidRPr="00385D18">
        <w:t xml:space="preserve"> 2001, 439 p.</w:t>
      </w:r>
    </w:p>
    <w:p w:rsidR="009877D8" w:rsidRPr="00385D18" w:rsidRDefault="002E36FB" w:rsidP="009877D8">
      <w:pPr>
        <w:spacing w:line="260" w:lineRule="atLeast"/>
        <w:ind w:left="340" w:hanging="340"/>
        <w:jc w:val="both"/>
      </w:pPr>
      <w:r>
        <w:t>[</w:t>
      </w:r>
      <w:r w:rsidR="0049100A">
        <w:t>157</w:t>
      </w:r>
      <w:r w:rsidR="009877D8" w:rsidRPr="00385D18">
        <w:t xml:space="preserve">] JEUNESSE C., </w:t>
      </w:r>
      <w:proofErr w:type="spellStart"/>
      <w:r w:rsidR="009877D8" w:rsidRPr="00385D18">
        <w:t>dir</w:t>
      </w:r>
      <w:proofErr w:type="spellEnd"/>
      <w:r w:rsidR="009877D8" w:rsidRPr="00385D18">
        <w:t xml:space="preserve">. (1997) Le </w:t>
      </w:r>
      <w:r w:rsidR="009877D8" w:rsidRPr="00385D18">
        <w:rPr>
          <w:i/>
        </w:rPr>
        <w:t>Néolithique danubien et ses marges entre Rhin et Seine</w:t>
      </w:r>
      <w:r w:rsidR="009877D8" w:rsidRPr="00385D18">
        <w:t xml:space="preserve">. Actes du 22ème colloque interrégional sur le Néolithique, Strasbourg 27-29 octobre 1995. Supplément aux </w:t>
      </w:r>
      <w:r w:rsidR="009877D8" w:rsidRPr="00385D18">
        <w:rPr>
          <w:i/>
        </w:rPr>
        <w:t>Cahiers de l'Association pour la Promotion de la Recherche Archéologique en Alsace</w:t>
      </w:r>
      <w:r w:rsidR="009877D8" w:rsidRPr="00385D18">
        <w:t>, 543 p.</w:t>
      </w:r>
    </w:p>
    <w:p w:rsidR="009877D8" w:rsidRPr="00385D18" w:rsidRDefault="009877D8" w:rsidP="009877D8">
      <w:pPr>
        <w:spacing w:line="260" w:lineRule="atLeast"/>
        <w:jc w:val="both"/>
        <w:rPr>
          <w:b/>
        </w:rPr>
      </w:pPr>
    </w:p>
    <w:p w:rsidR="009877D8" w:rsidRPr="00385D18" w:rsidRDefault="009877D8" w:rsidP="009877D8">
      <w:pPr>
        <w:spacing w:line="260" w:lineRule="atLeast"/>
        <w:jc w:val="both"/>
        <w:rPr>
          <w:b/>
        </w:rPr>
      </w:pPr>
      <w:r w:rsidRPr="00385D18">
        <w:rPr>
          <w:b/>
        </w:rPr>
        <w:t xml:space="preserve">Participation à des ouvrages </w:t>
      </w:r>
      <w:r w:rsidR="007D0363">
        <w:t>(total : 6</w:t>
      </w:r>
      <w:r w:rsidRPr="00385D18">
        <w:t>)</w:t>
      </w:r>
    </w:p>
    <w:p w:rsidR="007D0363" w:rsidRPr="0049100A" w:rsidRDefault="0049100A" w:rsidP="0049100A">
      <w:pPr>
        <w:autoSpaceDE w:val="0"/>
        <w:autoSpaceDN w:val="0"/>
        <w:adjustRightInd w:val="0"/>
        <w:spacing w:line="260" w:lineRule="atLeast"/>
        <w:ind w:left="340" w:hanging="340"/>
        <w:jc w:val="both"/>
        <w:rPr>
          <w:bCs/>
          <w:lang w:val="en-US"/>
        </w:rPr>
      </w:pPr>
      <w:proofErr w:type="gramStart"/>
      <w:r w:rsidRPr="002E36FB">
        <w:rPr>
          <w:lang w:val="en-US"/>
        </w:rPr>
        <w:t>[158]</w:t>
      </w:r>
      <w:r w:rsidRPr="002E36FB">
        <w:rPr>
          <w:b/>
          <w:lang w:val="en-US"/>
        </w:rPr>
        <w:t xml:space="preserve"> </w:t>
      </w:r>
      <w:r w:rsidR="007D0363" w:rsidRPr="002E36FB">
        <w:rPr>
          <w:lang w:val="en-US"/>
        </w:rPr>
        <w:t>ARBOGAST R.-M.</w:t>
      </w:r>
      <w:proofErr w:type="gramEnd"/>
      <w:r w:rsidR="007D0363" w:rsidRPr="002E36FB">
        <w:rPr>
          <w:lang w:val="en-US"/>
        </w:rPr>
        <w:t xml:space="preserve"> et JEUNESSE C. (2013) Early Neolithic pastoral traditions and </w:t>
      </w:r>
      <w:r w:rsidR="007D0363" w:rsidRPr="0049100A">
        <w:rPr>
          <w:lang w:val="en-US"/>
        </w:rPr>
        <w:t xml:space="preserve">cultural groups in Northern France, in : </w:t>
      </w:r>
      <w:proofErr w:type="spellStart"/>
      <w:r w:rsidR="007D0363" w:rsidRPr="0049100A">
        <w:rPr>
          <w:lang w:val="en-US"/>
        </w:rPr>
        <w:t>Colledge</w:t>
      </w:r>
      <w:proofErr w:type="spellEnd"/>
      <w:r w:rsidR="007D0363" w:rsidRPr="0049100A">
        <w:rPr>
          <w:lang w:val="en-US"/>
        </w:rPr>
        <w:t xml:space="preserve"> S., </w:t>
      </w:r>
      <w:proofErr w:type="spellStart"/>
      <w:r w:rsidR="007D0363" w:rsidRPr="0049100A">
        <w:rPr>
          <w:lang w:val="en-US"/>
        </w:rPr>
        <w:t>Conolly</w:t>
      </w:r>
      <w:proofErr w:type="spellEnd"/>
      <w:r w:rsidR="007D0363" w:rsidRPr="0049100A">
        <w:rPr>
          <w:lang w:val="en-US"/>
        </w:rPr>
        <w:t xml:space="preserve"> J., </w:t>
      </w:r>
      <w:proofErr w:type="spellStart"/>
      <w:r w:rsidR="007D0363" w:rsidRPr="0049100A">
        <w:rPr>
          <w:lang w:val="en-US"/>
        </w:rPr>
        <w:t>Dobney</w:t>
      </w:r>
      <w:proofErr w:type="spellEnd"/>
      <w:r w:rsidR="007D0363" w:rsidRPr="0049100A">
        <w:rPr>
          <w:lang w:val="en-US"/>
        </w:rPr>
        <w:t xml:space="preserve"> K., Manning K. and Shennan S. (dir.) </w:t>
      </w:r>
      <w:r w:rsidR="007D0363" w:rsidRPr="0049100A">
        <w:rPr>
          <w:i/>
          <w:lang w:val="en-US"/>
        </w:rPr>
        <w:t>The origins and spread of domestic animals in Southwest Asia and Europe</w:t>
      </w:r>
      <w:r w:rsidR="007D0363" w:rsidRPr="0049100A">
        <w:rPr>
          <w:lang w:val="en-US"/>
        </w:rPr>
        <w:t>, Institute of Archaeology Publications, University College London, 271-282</w:t>
      </w:r>
    </w:p>
    <w:p w:rsidR="009877D8" w:rsidRPr="00385D18" w:rsidRDefault="0049100A" w:rsidP="009877D8">
      <w:pPr>
        <w:pStyle w:val="BodyText21"/>
        <w:spacing w:line="260" w:lineRule="atLeast"/>
        <w:ind w:left="340" w:hanging="340"/>
        <w:rPr>
          <w:rFonts w:ascii="Times New Roman" w:hAnsi="Times New Roman"/>
          <w:sz w:val="24"/>
          <w:szCs w:val="24"/>
        </w:rPr>
      </w:pPr>
      <w:r w:rsidRPr="00513661">
        <w:rPr>
          <w:rFonts w:ascii="Times New Roman" w:hAnsi="Times New Roman"/>
          <w:sz w:val="24"/>
          <w:szCs w:val="24"/>
          <w:lang w:val="en-US"/>
        </w:rPr>
        <w:t xml:space="preserve"> </w:t>
      </w:r>
      <w:r w:rsidR="002E36FB">
        <w:rPr>
          <w:rFonts w:ascii="Times New Roman" w:hAnsi="Times New Roman"/>
          <w:sz w:val="24"/>
          <w:szCs w:val="24"/>
        </w:rPr>
        <w:t>[</w:t>
      </w:r>
      <w:r>
        <w:rPr>
          <w:rFonts w:ascii="Times New Roman" w:hAnsi="Times New Roman"/>
          <w:sz w:val="24"/>
          <w:szCs w:val="24"/>
        </w:rPr>
        <w:t>159</w:t>
      </w:r>
      <w:r w:rsidR="009877D8" w:rsidRPr="00385D18">
        <w:rPr>
          <w:rFonts w:ascii="Times New Roman" w:hAnsi="Times New Roman"/>
          <w:sz w:val="24"/>
          <w:szCs w:val="24"/>
        </w:rPr>
        <w:t>]</w:t>
      </w:r>
      <w:r w:rsidR="009877D8" w:rsidRPr="00385D18">
        <w:rPr>
          <w:sz w:val="24"/>
          <w:szCs w:val="24"/>
        </w:rPr>
        <w:t xml:space="preserve"> </w:t>
      </w:r>
      <w:r w:rsidR="009877D8" w:rsidRPr="00385D18">
        <w:rPr>
          <w:rFonts w:ascii="Times New Roman" w:hAnsi="Times New Roman"/>
          <w:sz w:val="24"/>
          <w:szCs w:val="24"/>
        </w:rPr>
        <w:t>JEUNESSE C. (2002) La coquille et la dent. Parure de coquillage et évolution des systèmes symboliques dans le Néolithique danubien (5600-4500). In : Guilaine J. (</w:t>
      </w:r>
      <w:proofErr w:type="spellStart"/>
      <w:r w:rsidR="009877D8" w:rsidRPr="00385D18">
        <w:rPr>
          <w:rFonts w:ascii="Times New Roman" w:hAnsi="Times New Roman"/>
          <w:sz w:val="24"/>
          <w:szCs w:val="24"/>
        </w:rPr>
        <w:t>dir</w:t>
      </w:r>
      <w:proofErr w:type="spellEnd"/>
      <w:r w:rsidR="009877D8" w:rsidRPr="00385D18">
        <w:rPr>
          <w:rFonts w:ascii="Times New Roman" w:hAnsi="Times New Roman"/>
          <w:sz w:val="24"/>
          <w:szCs w:val="24"/>
        </w:rPr>
        <w:t xml:space="preserve">.), </w:t>
      </w:r>
      <w:r w:rsidR="009877D8" w:rsidRPr="00385D18">
        <w:rPr>
          <w:rFonts w:ascii="Times New Roman" w:hAnsi="Times New Roman"/>
          <w:i/>
          <w:sz w:val="24"/>
          <w:szCs w:val="24"/>
        </w:rPr>
        <w:t>Matériaux, productions, circulations du néolithique à l'Age du Bronze</w:t>
      </w:r>
      <w:r w:rsidR="009877D8" w:rsidRPr="00385D18">
        <w:rPr>
          <w:rFonts w:ascii="Times New Roman" w:hAnsi="Times New Roman"/>
          <w:sz w:val="24"/>
          <w:szCs w:val="24"/>
        </w:rPr>
        <w:t>. Ed. Errance, Paris 2002, p. 49-64.</w:t>
      </w:r>
    </w:p>
    <w:p w:rsidR="009877D8" w:rsidRPr="00385D18" w:rsidRDefault="002E36FB" w:rsidP="009877D8">
      <w:pPr>
        <w:spacing w:line="260" w:lineRule="atLeast"/>
        <w:ind w:left="340" w:hanging="340"/>
        <w:jc w:val="both"/>
      </w:pPr>
      <w:r>
        <w:t>[</w:t>
      </w:r>
      <w:r w:rsidR="0049100A">
        <w:t>160</w:t>
      </w:r>
      <w:r w:rsidR="009877D8" w:rsidRPr="00385D18">
        <w:t xml:space="preserve">] JEUNESSE C. (1998) Pratiques funéraires et sociétés danubiennes au Néolithique ancien. In : Guilaine J. (éd.) (1998) </w:t>
      </w:r>
      <w:r w:rsidR="009877D8" w:rsidRPr="00385D18">
        <w:rPr>
          <w:i/>
        </w:rPr>
        <w:t>Sépultures d'occident et genèses des mégalithismes</w:t>
      </w:r>
      <w:r w:rsidR="009877D8" w:rsidRPr="00385D18">
        <w:t>. Ed. Errance, Paris 1998, 206 pages, p.41-58.</w:t>
      </w:r>
    </w:p>
    <w:p w:rsidR="009877D8" w:rsidRPr="00385D18" w:rsidRDefault="002E36FB" w:rsidP="009877D8">
      <w:pPr>
        <w:spacing w:line="260" w:lineRule="atLeast"/>
        <w:ind w:left="340" w:hanging="340"/>
        <w:jc w:val="both"/>
      </w:pPr>
      <w:r>
        <w:t>[</w:t>
      </w:r>
      <w:r w:rsidR="0049100A">
        <w:t>161</w:t>
      </w:r>
      <w:r w:rsidR="009877D8" w:rsidRPr="00385D18">
        <w:t>] JEUNESSE C., PETREQUIN P. et PININGRE J.-F. (1998) L'Est de la France. In : Guilaine J. (</w:t>
      </w:r>
      <w:proofErr w:type="spellStart"/>
      <w:r w:rsidR="009877D8" w:rsidRPr="00385D18">
        <w:t>dir</w:t>
      </w:r>
      <w:proofErr w:type="spellEnd"/>
      <w:r w:rsidR="009877D8" w:rsidRPr="00385D18">
        <w:t xml:space="preserve">.) </w:t>
      </w:r>
      <w:r w:rsidR="009877D8" w:rsidRPr="00385D18">
        <w:rPr>
          <w:i/>
        </w:rPr>
        <w:t>Atlas du Néolithique européen</w:t>
      </w:r>
      <w:r w:rsidR="009877D8" w:rsidRPr="00385D18">
        <w:t xml:space="preserve">, Vol. 2 A, </w:t>
      </w:r>
      <w:r w:rsidR="009877D8" w:rsidRPr="00385D18">
        <w:rPr>
          <w:i/>
        </w:rPr>
        <w:t>L'Europe occidentale</w:t>
      </w:r>
      <w:r w:rsidR="009877D8" w:rsidRPr="00385D18">
        <w:t>, E.R.A.U.L. 46, 1998, p.501-584.</w:t>
      </w:r>
    </w:p>
    <w:p w:rsidR="009877D8" w:rsidRPr="00385D18" w:rsidRDefault="002E36FB" w:rsidP="009877D8">
      <w:pPr>
        <w:spacing w:line="260" w:lineRule="atLeast"/>
        <w:ind w:left="340" w:hanging="340"/>
        <w:jc w:val="both"/>
      </w:pPr>
      <w:r>
        <w:t>[</w:t>
      </w:r>
      <w:r w:rsidR="0049100A">
        <w:t>162</w:t>
      </w:r>
      <w:r w:rsidR="009877D8" w:rsidRPr="00385D18">
        <w:t>] JEUNESSE C. (1998) La néolithisation de l'Europe occidentale (VIIe – Ve millénaires av. J.-C.) : nouvelle perspectives. In : Cupillard C. et Richard A., éd., Les derniers chasseurs-cueilleurs du Massif jurassien et de ses marges (13000-5500 av. J.C.), Centre Jurassien du Patrimoine, Lons-le-Saunier 1998, p.208-217.</w:t>
      </w:r>
    </w:p>
    <w:p w:rsidR="009877D8" w:rsidRPr="00385D18" w:rsidRDefault="002E36FB" w:rsidP="009877D8">
      <w:pPr>
        <w:spacing w:line="260" w:lineRule="atLeast"/>
        <w:ind w:left="340" w:hanging="340"/>
        <w:jc w:val="both"/>
        <w:rPr>
          <w:lang w:val="en-US"/>
        </w:rPr>
      </w:pPr>
      <w:r>
        <w:rPr>
          <w:lang w:val="en-US"/>
        </w:rPr>
        <w:t>[</w:t>
      </w:r>
      <w:r w:rsidR="0049100A">
        <w:rPr>
          <w:lang w:val="en-US"/>
        </w:rPr>
        <w:t>163</w:t>
      </w:r>
      <w:r w:rsidR="009877D8" w:rsidRPr="00385D18">
        <w:rPr>
          <w:lang w:val="en-US"/>
        </w:rPr>
        <w:t xml:space="preserve">] PETREQUIN P., JEUDY F. et </w:t>
      </w:r>
      <w:r w:rsidR="009877D8" w:rsidRPr="00385D18">
        <w:rPr>
          <w:b/>
          <w:lang w:val="en-US"/>
        </w:rPr>
        <w:t>JEUNESSE</w:t>
      </w:r>
      <w:r w:rsidR="009877D8" w:rsidRPr="00385D18">
        <w:rPr>
          <w:lang w:val="en-US"/>
        </w:rPr>
        <w:t>C</w:t>
      </w:r>
      <w:proofErr w:type="gramStart"/>
      <w:r w:rsidR="009877D8" w:rsidRPr="00385D18">
        <w:rPr>
          <w:lang w:val="en-US"/>
        </w:rPr>
        <w:t>.</w:t>
      </w:r>
      <w:r w:rsidR="009877D8" w:rsidRPr="00385D18">
        <w:rPr>
          <w:lang w:val="en-GB"/>
        </w:rPr>
        <w:t>(</w:t>
      </w:r>
      <w:proofErr w:type="gramEnd"/>
      <w:r w:rsidR="009877D8" w:rsidRPr="00385D18">
        <w:rPr>
          <w:lang w:val="en-GB"/>
        </w:rPr>
        <w:t xml:space="preserve">1993) Neolithic Quarries, the Exchange of Axes and Social Control in the Southern Vosges. </w:t>
      </w:r>
      <w:proofErr w:type="gramStart"/>
      <w:r w:rsidR="009877D8" w:rsidRPr="00385D18">
        <w:rPr>
          <w:lang w:val="en-US"/>
        </w:rPr>
        <w:t>Dans :</w:t>
      </w:r>
      <w:proofErr w:type="spellStart"/>
      <w:r w:rsidR="009877D8" w:rsidRPr="00385D18">
        <w:rPr>
          <w:lang w:val="en-US"/>
        </w:rPr>
        <w:t>Scarre</w:t>
      </w:r>
      <w:proofErr w:type="spellEnd"/>
      <w:proofErr w:type="gramEnd"/>
      <w:r w:rsidR="009877D8" w:rsidRPr="00385D18">
        <w:rPr>
          <w:lang w:val="en-US"/>
        </w:rPr>
        <w:t xml:space="preserve"> C. et Healy F. (</w:t>
      </w:r>
      <w:proofErr w:type="spellStart"/>
      <w:r w:rsidR="009877D8" w:rsidRPr="00385D18">
        <w:rPr>
          <w:lang w:val="en-US"/>
        </w:rPr>
        <w:t>éd</w:t>
      </w:r>
      <w:proofErr w:type="spellEnd"/>
      <w:r w:rsidR="009877D8" w:rsidRPr="00385D18">
        <w:rPr>
          <w:lang w:val="en-US"/>
        </w:rPr>
        <w:t xml:space="preserve">.) </w:t>
      </w:r>
      <w:r w:rsidR="009877D8" w:rsidRPr="00385D18">
        <w:rPr>
          <w:i/>
          <w:lang w:val="en-GB"/>
        </w:rPr>
        <w:t>Trade and Exchange in Prehistoric Europe</w:t>
      </w:r>
      <w:r w:rsidR="009877D8" w:rsidRPr="00385D18">
        <w:rPr>
          <w:lang w:val="en-US"/>
        </w:rPr>
        <w:t>, Oxford 1993, p.45-60.</w:t>
      </w:r>
    </w:p>
    <w:p w:rsidR="009877D8" w:rsidRPr="00385D18" w:rsidRDefault="009877D8" w:rsidP="009877D8">
      <w:pPr>
        <w:spacing w:line="260" w:lineRule="atLeast"/>
        <w:ind w:left="720"/>
        <w:jc w:val="both"/>
        <w:rPr>
          <w:b/>
          <w:lang w:val="en-US"/>
        </w:rPr>
      </w:pPr>
    </w:p>
    <w:p w:rsidR="009877D8" w:rsidRPr="00385D18" w:rsidRDefault="009877D8" w:rsidP="009877D8">
      <w:pPr>
        <w:spacing w:line="260" w:lineRule="atLeast"/>
        <w:jc w:val="both"/>
        <w:rPr>
          <w:b/>
        </w:rPr>
      </w:pPr>
      <w:r w:rsidRPr="00385D18">
        <w:rPr>
          <w:b/>
        </w:rPr>
        <w:t>Autres publications</w:t>
      </w:r>
    </w:p>
    <w:p w:rsidR="009877D8" w:rsidRPr="00385D18" w:rsidRDefault="009877D8" w:rsidP="009877D8">
      <w:pPr>
        <w:spacing w:line="260" w:lineRule="atLeast"/>
        <w:jc w:val="both"/>
        <w:rPr>
          <w:b/>
        </w:rPr>
      </w:pPr>
    </w:p>
    <w:p w:rsidR="009877D8" w:rsidRPr="00385D18" w:rsidRDefault="009877D8" w:rsidP="009877D8">
      <w:pPr>
        <w:spacing w:line="260" w:lineRule="atLeast"/>
        <w:jc w:val="both"/>
      </w:pPr>
      <w:r w:rsidRPr="00385D18">
        <w:rPr>
          <w:i/>
        </w:rPr>
        <w:t>Hommages </w:t>
      </w:r>
      <w:r w:rsidR="0061587D">
        <w:t>(total : 6</w:t>
      </w:r>
      <w:r w:rsidRPr="00385D18">
        <w:t>)</w:t>
      </w:r>
    </w:p>
    <w:p w:rsidR="009877D8" w:rsidRDefault="009877D8" w:rsidP="009877D8">
      <w:pPr>
        <w:spacing w:line="260" w:lineRule="atLeast"/>
        <w:ind w:left="340" w:hanging="340"/>
        <w:jc w:val="both"/>
      </w:pPr>
    </w:p>
    <w:p w:rsidR="00D715B7" w:rsidRPr="002E36FB" w:rsidRDefault="0049100A" w:rsidP="0049100A">
      <w:pPr>
        <w:spacing w:line="260" w:lineRule="atLeast"/>
        <w:ind w:left="340" w:hanging="340"/>
        <w:jc w:val="both"/>
      </w:pPr>
      <w:proofErr w:type="gramStart"/>
      <w:r w:rsidRPr="002E36FB">
        <w:rPr>
          <w:lang w:val="en-US"/>
        </w:rPr>
        <w:t>[164]</w:t>
      </w:r>
      <w:r w:rsidRPr="002E36FB">
        <w:rPr>
          <w:b/>
          <w:lang w:val="en-US"/>
        </w:rPr>
        <w:t xml:space="preserve"> </w:t>
      </w:r>
      <w:r w:rsidR="00D715B7" w:rsidRPr="002E36FB">
        <w:rPr>
          <w:lang w:val="en-US"/>
        </w:rPr>
        <w:t xml:space="preserve">JEUNESSE, à </w:t>
      </w:r>
      <w:proofErr w:type="spellStart"/>
      <w:r w:rsidR="00D715B7" w:rsidRPr="002E36FB">
        <w:rPr>
          <w:lang w:val="en-US"/>
        </w:rPr>
        <w:t>paraître</w:t>
      </w:r>
      <w:proofErr w:type="spellEnd"/>
      <w:r w:rsidR="00D715B7" w:rsidRPr="002E36FB">
        <w:rPr>
          <w:lang w:val="en-US"/>
        </w:rPr>
        <w:t>, From Neolithic kings to the Staffordshire hoard.</w:t>
      </w:r>
      <w:proofErr w:type="gramEnd"/>
      <w:r w:rsidR="00D715B7" w:rsidRPr="002E36FB">
        <w:rPr>
          <w:lang w:val="en-US"/>
        </w:rPr>
        <w:t xml:space="preserve"> Hoards and aristocratic graves in the European Neolithic: the birth of a ‘Barbarian’ Europe? </w:t>
      </w:r>
      <w:r w:rsidR="00D715B7" w:rsidRPr="002E36FB">
        <w:t xml:space="preserve">In: Bickle P. &amp; Hofmann D., </w:t>
      </w:r>
      <w:proofErr w:type="spellStart"/>
      <w:proofErr w:type="gramStart"/>
      <w:r w:rsidR="00D715B7" w:rsidRPr="002E36FB">
        <w:t>dir</w:t>
      </w:r>
      <w:proofErr w:type="spellEnd"/>
      <w:r w:rsidR="00D715B7" w:rsidRPr="002E36FB">
        <w:t>.,</w:t>
      </w:r>
      <w:proofErr w:type="gramEnd"/>
      <w:r w:rsidR="00D715B7" w:rsidRPr="002E36FB">
        <w:t xml:space="preserve"> mélanges offerts à </w:t>
      </w:r>
      <w:proofErr w:type="spellStart"/>
      <w:r w:rsidR="00D715B7" w:rsidRPr="002E36FB">
        <w:t>Alasdaire</w:t>
      </w:r>
      <w:proofErr w:type="spellEnd"/>
      <w:r w:rsidR="00D715B7" w:rsidRPr="002E36FB">
        <w:t xml:space="preserve"> Whittle.</w:t>
      </w:r>
    </w:p>
    <w:p w:rsidR="00D715B7" w:rsidRPr="002E36FB" w:rsidRDefault="002E36FB" w:rsidP="0049100A">
      <w:pPr>
        <w:spacing w:line="260" w:lineRule="atLeast"/>
        <w:ind w:left="340" w:hanging="340"/>
        <w:jc w:val="both"/>
      </w:pPr>
      <w:r>
        <w:t xml:space="preserve"> [</w:t>
      </w:r>
      <w:r w:rsidR="0049100A" w:rsidRPr="002E36FB">
        <w:t>165]</w:t>
      </w:r>
      <w:r w:rsidR="0049100A" w:rsidRPr="002E36FB">
        <w:rPr>
          <w:b/>
        </w:rPr>
        <w:t xml:space="preserve"> </w:t>
      </w:r>
      <w:r w:rsidR="00D715B7" w:rsidRPr="002E36FB">
        <w:t>Jeunesse C. 2014 : Tumulus royaux et agglomérations géantes dans le Chalcolithique d’Europe orientale (cultures de Maikop et de Tripolje) : comment les « sociétés villageoises » chalcolithiques succombent à la démesure. In : Arbogast R.-M. &amp; Greffier-Richard A. (2014) « </w:t>
      </w:r>
      <w:r w:rsidR="00D715B7" w:rsidRPr="002E36FB">
        <w:rPr>
          <w:i/>
          <w:iCs/>
        </w:rPr>
        <w:t>Entre archéologie et écologie, une Préhistoire de tous les milieux ».  Mélanges offerts à Pierre Pétrequin.</w:t>
      </w:r>
      <w:r w:rsidR="00D715B7" w:rsidRPr="002E36FB">
        <w:t xml:space="preserve"> Annales Littéraires de l’Université de Franche-Comté, Presses Universitaires de Franche Comté. Besançon. p. 331-344. </w:t>
      </w:r>
    </w:p>
    <w:p w:rsidR="009877D8" w:rsidRPr="00385D18" w:rsidRDefault="002E36FB" w:rsidP="009877D8">
      <w:pPr>
        <w:spacing w:line="260" w:lineRule="atLeast"/>
        <w:ind w:left="340" w:hanging="340"/>
        <w:jc w:val="both"/>
      </w:pPr>
      <w:r>
        <w:t>[</w:t>
      </w:r>
      <w:r w:rsidR="0049100A" w:rsidRPr="002E36FB">
        <w:t>166</w:t>
      </w:r>
      <w:r w:rsidR="009877D8" w:rsidRPr="002E36FB">
        <w:t xml:space="preserve">] JEUNESSE C., à paraître en 2014, La réutilisation des monuments funéraires </w:t>
      </w:r>
      <w:r w:rsidR="009877D8" w:rsidRPr="00385D18">
        <w:t>anciens dans l’Europe du III</w:t>
      </w:r>
      <w:r w:rsidR="009877D8" w:rsidRPr="00385D18">
        <w:rPr>
          <w:vertAlign w:val="superscript"/>
        </w:rPr>
        <w:t>e</w:t>
      </w:r>
      <w:r w:rsidR="009877D8" w:rsidRPr="00385D18">
        <w:t xml:space="preserve"> millénaire : le cas du Campaniforme, </w:t>
      </w:r>
      <w:r w:rsidR="009877D8" w:rsidRPr="00385D18">
        <w:rPr>
          <w:i/>
        </w:rPr>
        <w:t>Hommage à Kurt W. Alt</w:t>
      </w:r>
      <w:r w:rsidR="009877D8" w:rsidRPr="00385D18">
        <w:t xml:space="preserve"> ; support : éditeur allemand. </w:t>
      </w:r>
    </w:p>
    <w:p w:rsidR="009877D8" w:rsidRPr="00385D18" w:rsidRDefault="002E36FB" w:rsidP="009877D8">
      <w:pPr>
        <w:spacing w:line="260" w:lineRule="atLeast"/>
        <w:ind w:left="340" w:hanging="340"/>
        <w:jc w:val="both"/>
        <w:rPr>
          <w:lang w:val="de-DE"/>
        </w:rPr>
      </w:pPr>
      <w:r>
        <w:t>[</w:t>
      </w:r>
      <w:r w:rsidR="0049100A">
        <w:t>167</w:t>
      </w:r>
      <w:r w:rsidR="009877D8" w:rsidRPr="00385D18">
        <w:t xml:space="preserve">] JEUNESSE C. (2010) </w:t>
      </w:r>
      <w:r w:rsidR="009877D8" w:rsidRPr="00385D18">
        <w:rPr>
          <w:rFonts w:eastAsia="AGaramondPro-Bold"/>
          <w:bCs/>
        </w:rPr>
        <w:t xml:space="preserve">Changements sociaux et signification de la chasse dans les sociétés du Néolithique circumalpin. </w:t>
      </w:r>
      <w:r w:rsidR="009877D8" w:rsidRPr="00385D18">
        <w:rPr>
          <w:rFonts w:eastAsia="AGaramondPro-Bold"/>
          <w:bCs/>
          <w:lang w:val="de-DE"/>
        </w:rPr>
        <w:t xml:space="preserve">Une </w:t>
      </w:r>
      <w:proofErr w:type="spellStart"/>
      <w:r w:rsidR="009877D8" w:rsidRPr="00385D18">
        <w:rPr>
          <w:rFonts w:eastAsia="AGaramondPro-Bold"/>
          <w:bCs/>
          <w:lang w:val="de-DE"/>
        </w:rPr>
        <w:t>hypothèse</w:t>
      </w:r>
      <w:proofErr w:type="spellEnd"/>
      <w:r w:rsidR="009877D8" w:rsidRPr="00385D18">
        <w:rPr>
          <w:rFonts w:eastAsia="AGaramondPro-Bold"/>
          <w:bCs/>
          <w:lang w:val="de-DE"/>
        </w:rPr>
        <w:t xml:space="preserve"> alternative au </w:t>
      </w:r>
      <w:proofErr w:type="spellStart"/>
      <w:r w:rsidR="009877D8" w:rsidRPr="00385D18">
        <w:rPr>
          <w:rFonts w:eastAsia="AGaramondPro-Bold"/>
          <w:bCs/>
          <w:lang w:val="de-DE"/>
        </w:rPr>
        <w:t>déterminisme</w:t>
      </w:r>
      <w:proofErr w:type="spellEnd"/>
      <w:r w:rsidR="009877D8" w:rsidRPr="00385D18">
        <w:rPr>
          <w:rFonts w:eastAsia="AGaramondPro-Bold"/>
          <w:bCs/>
          <w:lang w:val="de-DE"/>
        </w:rPr>
        <w:t xml:space="preserve"> </w:t>
      </w:r>
      <w:proofErr w:type="spellStart"/>
      <w:r w:rsidR="009877D8" w:rsidRPr="00385D18">
        <w:rPr>
          <w:rFonts w:eastAsia="AGaramondPro-Bold"/>
          <w:bCs/>
          <w:lang w:val="de-DE"/>
        </w:rPr>
        <w:t>écologique</w:t>
      </w:r>
      <w:proofErr w:type="spellEnd"/>
      <w:r w:rsidR="009877D8" w:rsidRPr="00385D18">
        <w:rPr>
          <w:rFonts w:eastAsia="AGaramondPro-Bold"/>
          <w:bCs/>
          <w:lang w:val="de-DE"/>
        </w:rPr>
        <w:t xml:space="preserve">, </w:t>
      </w:r>
      <w:proofErr w:type="gramStart"/>
      <w:r w:rsidR="009877D8" w:rsidRPr="00385D18">
        <w:rPr>
          <w:rFonts w:eastAsia="AGaramondPro-Bold"/>
          <w:bCs/>
          <w:lang w:val="de-DE"/>
        </w:rPr>
        <w:t>in :</w:t>
      </w:r>
      <w:proofErr w:type="gramEnd"/>
      <w:r w:rsidR="009877D8" w:rsidRPr="00385D18">
        <w:rPr>
          <w:rFonts w:eastAsia="AGaramondPro-Bold"/>
          <w:bCs/>
          <w:lang w:val="de-DE"/>
        </w:rPr>
        <w:t xml:space="preserve"> </w:t>
      </w:r>
      <w:proofErr w:type="spellStart"/>
      <w:r w:rsidR="009877D8" w:rsidRPr="00385D18">
        <w:rPr>
          <w:lang w:val="de-DE"/>
        </w:rPr>
        <w:t>Matuschik</w:t>
      </w:r>
      <w:proofErr w:type="spellEnd"/>
      <w:r w:rsidR="009877D8" w:rsidRPr="00385D18">
        <w:rPr>
          <w:lang w:val="de-DE"/>
        </w:rPr>
        <w:t xml:space="preserve">, C. Strahm und B. </w:t>
      </w:r>
      <w:proofErr w:type="spellStart"/>
      <w:r w:rsidR="009877D8" w:rsidRPr="00385D18">
        <w:rPr>
          <w:lang w:val="de-DE"/>
        </w:rPr>
        <w:t>Eberschweiler</w:t>
      </w:r>
      <w:proofErr w:type="spellEnd"/>
      <w:r w:rsidR="009877D8" w:rsidRPr="00385D18">
        <w:rPr>
          <w:lang w:val="de-DE"/>
        </w:rPr>
        <w:t xml:space="preserve">, G. </w:t>
      </w:r>
      <w:proofErr w:type="spellStart"/>
      <w:r w:rsidR="009877D8" w:rsidRPr="00385D18">
        <w:rPr>
          <w:lang w:val="de-DE"/>
        </w:rPr>
        <w:t>Fingerlin</w:t>
      </w:r>
      <w:proofErr w:type="spellEnd"/>
      <w:r w:rsidR="009877D8" w:rsidRPr="00385D18">
        <w:rPr>
          <w:lang w:val="de-DE"/>
        </w:rPr>
        <w:t xml:space="preserve">, A. Hafner, M. </w:t>
      </w:r>
      <w:proofErr w:type="spellStart"/>
      <w:r w:rsidR="009877D8" w:rsidRPr="00385D18">
        <w:rPr>
          <w:lang w:val="de-DE"/>
        </w:rPr>
        <w:t>Kinsky</w:t>
      </w:r>
      <w:proofErr w:type="spellEnd"/>
      <w:r w:rsidR="009877D8" w:rsidRPr="00385D18">
        <w:rPr>
          <w:lang w:val="de-DE"/>
        </w:rPr>
        <w:t xml:space="preserve">, M. Mainberger, G. Schöbel (Hrsg.), </w:t>
      </w:r>
      <w:r w:rsidR="009877D8" w:rsidRPr="00385D18">
        <w:rPr>
          <w:i/>
          <w:lang w:val="de-DE"/>
        </w:rPr>
        <w:t>Vernetzungen. Aspekte siedlungsarchäologischer Forschung. Festschrift für Helmut Schlichtherle zum 60. Geburtstag</w:t>
      </w:r>
      <w:r w:rsidR="009877D8" w:rsidRPr="00385D18">
        <w:rPr>
          <w:lang w:val="de-DE"/>
        </w:rPr>
        <w:t xml:space="preserve"> (</w:t>
      </w:r>
      <w:proofErr w:type="spellStart"/>
      <w:r w:rsidR="009877D8" w:rsidRPr="00385D18">
        <w:rPr>
          <w:lang w:val="de-DE"/>
        </w:rPr>
        <w:t>Lavori</w:t>
      </w:r>
      <w:proofErr w:type="spellEnd"/>
      <w:r w:rsidR="009877D8" w:rsidRPr="00385D18">
        <w:rPr>
          <w:lang w:val="de-DE"/>
        </w:rPr>
        <w:t xml:space="preserve"> Verlag, Freiburg i.Br. 2010), 127-139. </w:t>
      </w:r>
    </w:p>
    <w:p w:rsidR="009877D8" w:rsidRPr="00385D18" w:rsidRDefault="002E36FB" w:rsidP="009877D8">
      <w:pPr>
        <w:spacing w:line="260" w:lineRule="atLeast"/>
        <w:ind w:left="340" w:hanging="340"/>
        <w:jc w:val="both"/>
        <w:rPr>
          <w:lang w:val="de-DE"/>
        </w:rPr>
      </w:pPr>
      <w:r>
        <w:t>[</w:t>
      </w:r>
      <w:r w:rsidR="0049100A">
        <w:t>168</w:t>
      </w:r>
      <w:r w:rsidR="009877D8" w:rsidRPr="00385D18">
        <w:t xml:space="preserve">] JEUNESSE C. (2008) Variations stylistiques et formation des groupes régionaux dans le Rubané occidental. </w:t>
      </w:r>
      <w:proofErr w:type="spellStart"/>
      <w:r w:rsidR="009877D8" w:rsidRPr="00385D18">
        <w:rPr>
          <w:lang w:val="de-DE"/>
        </w:rPr>
        <w:t>L’exemple</w:t>
      </w:r>
      <w:proofErr w:type="spellEnd"/>
      <w:r w:rsidR="009877D8" w:rsidRPr="00385D18">
        <w:rPr>
          <w:lang w:val="de-DE"/>
        </w:rPr>
        <w:t xml:space="preserve"> des </w:t>
      </w:r>
      <w:proofErr w:type="spellStart"/>
      <w:r w:rsidR="009877D8" w:rsidRPr="00385D18">
        <w:rPr>
          <w:lang w:val="de-DE"/>
        </w:rPr>
        <w:t>décors</w:t>
      </w:r>
      <w:proofErr w:type="spellEnd"/>
      <w:r w:rsidR="009877D8" w:rsidRPr="00385D18">
        <w:rPr>
          <w:lang w:val="de-DE"/>
        </w:rPr>
        <w:t xml:space="preserve"> </w:t>
      </w:r>
      <w:proofErr w:type="spellStart"/>
      <w:r w:rsidR="009877D8" w:rsidRPr="00385D18">
        <w:rPr>
          <w:lang w:val="de-DE"/>
        </w:rPr>
        <w:t>orthogonaux</w:t>
      </w:r>
      <w:proofErr w:type="spellEnd"/>
      <w:r w:rsidR="009877D8" w:rsidRPr="00385D18">
        <w:rPr>
          <w:lang w:val="de-DE"/>
        </w:rPr>
        <w:t>. In Falkenstein F., Schade-</w:t>
      </w:r>
      <w:proofErr w:type="spellStart"/>
      <w:r w:rsidR="009877D8" w:rsidRPr="00385D18">
        <w:rPr>
          <w:lang w:val="de-DE"/>
        </w:rPr>
        <w:t>Lindig</w:t>
      </w:r>
      <w:proofErr w:type="spellEnd"/>
      <w:r w:rsidR="009877D8" w:rsidRPr="00385D18">
        <w:rPr>
          <w:lang w:val="de-DE"/>
        </w:rPr>
        <w:t xml:space="preserve"> S. et Zeeb-Lanz A. (dir.) </w:t>
      </w:r>
      <w:r w:rsidR="009877D8" w:rsidRPr="00385D18">
        <w:rPr>
          <w:i/>
          <w:iCs/>
          <w:lang w:val="de-DE"/>
        </w:rPr>
        <w:t xml:space="preserve">Kumpf, Kalotte, </w:t>
      </w:r>
      <w:proofErr w:type="spellStart"/>
      <w:r w:rsidR="009877D8" w:rsidRPr="00385D18">
        <w:rPr>
          <w:i/>
          <w:iCs/>
          <w:lang w:val="de-DE"/>
        </w:rPr>
        <w:t>Pfeilschaftglätter</w:t>
      </w:r>
      <w:proofErr w:type="spellEnd"/>
      <w:r w:rsidR="009877D8" w:rsidRPr="00385D18">
        <w:rPr>
          <w:i/>
          <w:iCs/>
          <w:lang w:val="de-DE"/>
        </w:rPr>
        <w:t xml:space="preserve"> – Gedenkschrift für Annemarie </w:t>
      </w:r>
      <w:proofErr w:type="spellStart"/>
      <w:r w:rsidR="009877D8" w:rsidRPr="00385D18">
        <w:rPr>
          <w:i/>
          <w:iCs/>
          <w:lang w:val="de-DE"/>
        </w:rPr>
        <w:t>Häusser</w:t>
      </w:r>
      <w:proofErr w:type="spellEnd"/>
      <w:r w:rsidR="009877D8" w:rsidRPr="00385D18">
        <w:rPr>
          <w:i/>
          <w:iCs/>
          <w:lang w:val="de-DE"/>
        </w:rPr>
        <w:t xml:space="preserve"> und Helmut Spatz</w:t>
      </w:r>
      <w:r w:rsidR="009877D8" w:rsidRPr="00385D18">
        <w:rPr>
          <w:lang w:val="de-DE"/>
        </w:rPr>
        <w:t xml:space="preserve">, Verlag Marie </w:t>
      </w:r>
      <w:proofErr w:type="spellStart"/>
      <w:r w:rsidR="009877D8" w:rsidRPr="00385D18">
        <w:rPr>
          <w:lang w:val="de-DE"/>
        </w:rPr>
        <w:t>Leidorf</w:t>
      </w:r>
      <w:proofErr w:type="spellEnd"/>
      <w:r w:rsidR="009877D8" w:rsidRPr="00385D18">
        <w:rPr>
          <w:lang w:val="de-DE"/>
        </w:rPr>
        <w:t xml:space="preserve">, </w:t>
      </w:r>
      <w:proofErr w:type="spellStart"/>
      <w:r w:rsidR="009877D8" w:rsidRPr="00385D18">
        <w:rPr>
          <w:lang w:val="de-DE"/>
        </w:rPr>
        <w:t>Rahden</w:t>
      </w:r>
      <w:proofErr w:type="spellEnd"/>
      <w:r w:rsidR="009877D8" w:rsidRPr="00385D18">
        <w:rPr>
          <w:lang w:val="de-DE"/>
        </w:rPr>
        <w:t xml:space="preserve"> 2008, p. 129-151.</w:t>
      </w:r>
    </w:p>
    <w:p w:rsidR="009877D8" w:rsidRPr="00385D18" w:rsidRDefault="002E36FB" w:rsidP="009877D8">
      <w:pPr>
        <w:pStyle w:val="Retraitcorpsdetexte"/>
        <w:spacing w:line="260" w:lineRule="atLeast"/>
        <w:ind w:left="340" w:hanging="340"/>
        <w:rPr>
          <w:rFonts w:ascii="Times New Roman" w:hAnsi="Times New Roman"/>
          <w:b w:val="0"/>
          <w:szCs w:val="24"/>
          <w:lang w:val="de-DE"/>
        </w:rPr>
      </w:pPr>
      <w:r>
        <w:rPr>
          <w:rFonts w:ascii="Times New Roman" w:hAnsi="Times New Roman"/>
          <w:b w:val="0"/>
          <w:szCs w:val="24"/>
        </w:rPr>
        <w:t>[</w:t>
      </w:r>
      <w:r w:rsidR="0049100A">
        <w:rPr>
          <w:rFonts w:ascii="Times New Roman" w:hAnsi="Times New Roman"/>
          <w:b w:val="0"/>
          <w:szCs w:val="24"/>
        </w:rPr>
        <w:t>169</w:t>
      </w:r>
      <w:r w:rsidR="009877D8" w:rsidRPr="00385D18">
        <w:rPr>
          <w:rFonts w:ascii="Times New Roman" w:hAnsi="Times New Roman"/>
          <w:b w:val="0"/>
          <w:szCs w:val="24"/>
        </w:rPr>
        <w:t>]</w:t>
      </w:r>
      <w:r w:rsidR="009877D8" w:rsidRPr="00385D18">
        <w:rPr>
          <w:szCs w:val="24"/>
        </w:rPr>
        <w:t xml:space="preserve"> </w:t>
      </w:r>
      <w:r w:rsidR="009877D8" w:rsidRPr="00385D18">
        <w:rPr>
          <w:rFonts w:ascii="Times New Roman" w:hAnsi="Times New Roman"/>
          <w:b w:val="0"/>
          <w:szCs w:val="24"/>
        </w:rPr>
        <w:t xml:space="preserve">JEUNESSE C. (1998) A propos de la signification historique des dépôts dans le Néolithique danubien ancien et moyen. </w:t>
      </w:r>
      <w:proofErr w:type="gramStart"/>
      <w:r w:rsidR="009877D8" w:rsidRPr="00385D18">
        <w:rPr>
          <w:rFonts w:ascii="Times New Roman" w:hAnsi="Times New Roman"/>
          <w:b w:val="0"/>
          <w:szCs w:val="24"/>
          <w:lang w:val="de-DE"/>
        </w:rPr>
        <w:t>In :</w:t>
      </w:r>
      <w:proofErr w:type="gramEnd"/>
      <w:r w:rsidR="009877D8" w:rsidRPr="00385D18">
        <w:rPr>
          <w:rFonts w:ascii="Times New Roman" w:hAnsi="Times New Roman"/>
          <w:b w:val="0"/>
          <w:szCs w:val="24"/>
          <w:lang w:val="de-DE"/>
        </w:rPr>
        <w:t xml:space="preserve"> Fritsch B., Maute M., </w:t>
      </w:r>
      <w:proofErr w:type="spellStart"/>
      <w:r w:rsidR="009877D8" w:rsidRPr="00385D18">
        <w:rPr>
          <w:rFonts w:ascii="Times New Roman" w:hAnsi="Times New Roman"/>
          <w:b w:val="0"/>
          <w:szCs w:val="24"/>
          <w:lang w:val="de-DE"/>
        </w:rPr>
        <w:t>Matuschik</w:t>
      </w:r>
      <w:proofErr w:type="spellEnd"/>
      <w:r w:rsidR="009877D8" w:rsidRPr="00385D18">
        <w:rPr>
          <w:rFonts w:ascii="Times New Roman" w:hAnsi="Times New Roman"/>
          <w:b w:val="0"/>
          <w:szCs w:val="24"/>
          <w:lang w:val="de-DE"/>
        </w:rPr>
        <w:t xml:space="preserve"> I., Müller j. et Wolf C. (</w:t>
      </w:r>
      <w:proofErr w:type="spellStart"/>
      <w:r w:rsidR="009877D8" w:rsidRPr="00385D18">
        <w:rPr>
          <w:rFonts w:ascii="Times New Roman" w:hAnsi="Times New Roman"/>
          <w:b w:val="0"/>
          <w:szCs w:val="24"/>
          <w:lang w:val="de-DE"/>
        </w:rPr>
        <w:t>éd</w:t>
      </w:r>
      <w:proofErr w:type="spellEnd"/>
      <w:r w:rsidR="009877D8" w:rsidRPr="00385D18">
        <w:rPr>
          <w:rFonts w:ascii="Times New Roman" w:hAnsi="Times New Roman"/>
          <w:b w:val="0"/>
          <w:szCs w:val="24"/>
          <w:lang w:val="de-DE"/>
        </w:rPr>
        <w:t xml:space="preserve">.) </w:t>
      </w:r>
      <w:r w:rsidR="009877D8" w:rsidRPr="00385D18">
        <w:rPr>
          <w:rFonts w:ascii="Times New Roman" w:hAnsi="Times New Roman"/>
          <w:b w:val="0"/>
          <w:i/>
          <w:iCs/>
          <w:szCs w:val="24"/>
          <w:lang w:val="de-DE"/>
        </w:rPr>
        <w:t>Tradition und Innovation - Prähistorische Archäologie als historische Wissenschaft</w:t>
      </w:r>
      <w:r w:rsidR="009877D8" w:rsidRPr="00385D18">
        <w:rPr>
          <w:rFonts w:ascii="Times New Roman" w:hAnsi="Times New Roman"/>
          <w:b w:val="0"/>
          <w:szCs w:val="24"/>
          <w:lang w:val="de-DE"/>
        </w:rPr>
        <w:t xml:space="preserve">. Festschrift für Christian Strahm, </w:t>
      </w:r>
      <w:proofErr w:type="spellStart"/>
      <w:r w:rsidR="009877D8" w:rsidRPr="00385D18">
        <w:rPr>
          <w:rFonts w:ascii="Times New Roman" w:hAnsi="Times New Roman"/>
          <w:b w:val="0"/>
          <w:szCs w:val="24"/>
          <w:lang w:val="de-DE"/>
        </w:rPr>
        <w:t>Rahden</w:t>
      </w:r>
      <w:proofErr w:type="spellEnd"/>
      <w:r w:rsidR="009877D8" w:rsidRPr="00385D18">
        <w:rPr>
          <w:rFonts w:ascii="Times New Roman" w:hAnsi="Times New Roman"/>
          <w:b w:val="0"/>
          <w:szCs w:val="24"/>
          <w:lang w:val="de-DE"/>
        </w:rPr>
        <w:t xml:space="preserve"> 1998, p.31-50.</w:t>
      </w:r>
    </w:p>
    <w:p w:rsidR="009877D8" w:rsidRPr="00385D18" w:rsidRDefault="009877D8" w:rsidP="009877D8">
      <w:pPr>
        <w:spacing w:line="260" w:lineRule="atLeast"/>
        <w:jc w:val="both"/>
        <w:rPr>
          <w:b/>
          <w:lang w:val="de-DE"/>
        </w:rPr>
      </w:pPr>
    </w:p>
    <w:p w:rsidR="009877D8" w:rsidRPr="00385D18" w:rsidRDefault="009877D8" w:rsidP="009877D8">
      <w:pPr>
        <w:spacing w:line="260" w:lineRule="atLeast"/>
        <w:jc w:val="both"/>
        <w:rPr>
          <w:b/>
          <w:lang w:val="de-DE"/>
        </w:rPr>
      </w:pPr>
    </w:p>
    <w:p w:rsidR="009877D8" w:rsidRPr="00385D18" w:rsidRDefault="009877D8" w:rsidP="009877D8">
      <w:pPr>
        <w:spacing w:line="260" w:lineRule="atLeast"/>
        <w:jc w:val="both"/>
      </w:pPr>
      <w:r w:rsidRPr="00385D18">
        <w:rPr>
          <w:i/>
        </w:rPr>
        <w:t xml:space="preserve">Articles dans des revues de vulgarisation scientifique </w:t>
      </w:r>
      <w:r w:rsidR="005018D8">
        <w:t>(total : 5</w:t>
      </w:r>
      <w:r w:rsidRPr="00385D18">
        <w:t xml:space="preserve">) </w:t>
      </w:r>
    </w:p>
    <w:p w:rsidR="009877D8" w:rsidRDefault="009877D8" w:rsidP="009877D8">
      <w:pPr>
        <w:spacing w:line="260" w:lineRule="atLeast"/>
        <w:jc w:val="both"/>
        <w:rPr>
          <w:color w:val="000000"/>
        </w:rPr>
      </w:pPr>
    </w:p>
    <w:p w:rsidR="005018D8" w:rsidRPr="0049100A" w:rsidRDefault="0049100A" w:rsidP="0049100A">
      <w:pPr>
        <w:spacing w:line="260" w:lineRule="atLeast"/>
        <w:ind w:left="340" w:hanging="340"/>
        <w:jc w:val="both"/>
      </w:pPr>
      <w:r w:rsidRPr="002E36FB">
        <w:t>[170]</w:t>
      </w:r>
      <w:r w:rsidRPr="002E36FB">
        <w:rPr>
          <w:b/>
        </w:rPr>
        <w:t xml:space="preserve"> </w:t>
      </w:r>
      <w:r w:rsidR="005018D8" w:rsidRPr="002E36FB">
        <w:t xml:space="preserve">JEUNESSE C., BARRAND-EMAM H., DENAIRE A. et CHENAL F. (2014)  </w:t>
      </w:r>
      <w:r w:rsidR="005018D8" w:rsidRPr="0049100A">
        <w:t>Intrigantes sépultures du 6</w:t>
      </w:r>
      <w:r w:rsidR="005018D8" w:rsidRPr="0049100A">
        <w:rPr>
          <w:vertAlign w:val="superscript"/>
        </w:rPr>
        <w:t>ème</w:t>
      </w:r>
      <w:r w:rsidR="005018D8" w:rsidRPr="0049100A">
        <w:t xml:space="preserve"> millénaire, </w:t>
      </w:r>
      <w:proofErr w:type="spellStart"/>
      <w:r w:rsidR="005018D8" w:rsidRPr="0049100A">
        <w:rPr>
          <w:i/>
        </w:rPr>
        <w:t>Archéologia</w:t>
      </w:r>
      <w:proofErr w:type="spellEnd"/>
      <w:r w:rsidR="005018D8" w:rsidRPr="0049100A">
        <w:t xml:space="preserve"> 524, sept. 2014, p. 6-7.</w:t>
      </w:r>
    </w:p>
    <w:p w:rsidR="009877D8" w:rsidRPr="00385D18" w:rsidRDefault="0049100A" w:rsidP="0049100A">
      <w:pPr>
        <w:spacing w:line="260" w:lineRule="atLeast"/>
        <w:ind w:left="340" w:hanging="340"/>
        <w:jc w:val="both"/>
        <w:rPr>
          <w:color w:val="000000"/>
        </w:rPr>
      </w:pPr>
      <w:r w:rsidRPr="00385D18">
        <w:t xml:space="preserve"> </w:t>
      </w:r>
      <w:r w:rsidR="002E36FB">
        <w:t>[</w:t>
      </w:r>
      <w:r>
        <w:t>171</w:t>
      </w:r>
      <w:r w:rsidR="009877D8" w:rsidRPr="00385D18">
        <w:t xml:space="preserve">] </w:t>
      </w:r>
      <w:r w:rsidR="009877D8" w:rsidRPr="00385D18">
        <w:rPr>
          <w:color w:val="000000"/>
        </w:rPr>
        <w:t xml:space="preserve">JEUNESSE C. (2012) Le Rubané et le Néolithique danubien. L'aube de la civilisation européenne, </w:t>
      </w:r>
      <w:r w:rsidR="009877D8" w:rsidRPr="00385D18">
        <w:rPr>
          <w:i/>
          <w:color w:val="000000"/>
        </w:rPr>
        <w:t>Dossiers d’Archéologie</w:t>
      </w:r>
      <w:r w:rsidR="009877D8" w:rsidRPr="00385D18">
        <w:rPr>
          <w:color w:val="000000"/>
        </w:rPr>
        <w:t xml:space="preserve"> n°353 - septembre-octobre 2012, 50-55.</w:t>
      </w:r>
    </w:p>
    <w:p w:rsidR="009877D8" w:rsidRPr="00385D18" w:rsidRDefault="002E36FB" w:rsidP="009877D8">
      <w:pPr>
        <w:widowControl w:val="0"/>
        <w:snapToGrid w:val="0"/>
        <w:spacing w:line="260" w:lineRule="atLeast"/>
        <w:ind w:left="340" w:hanging="340"/>
        <w:jc w:val="both"/>
      </w:pPr>
      <w:r>
        <w:t>[</w:t>
      </w:r>
      <w:r w:rsidR="0049100A">
        <w:t>172</w:t>
      </w:r>
      <w:r w:rsidR="009877D8" w:rsidRPr="00385D18">
        <w:t xml:space="preserve">] TESTART A., JEUNESSE C., BARAY L. et BOULESTIN B. (2010) Les esclaves des tombes néolithiques, </w:t>
      </w:r>
      <w:r w:rsidR="009877D8" w:rsidRPr="00385D18">
        <w:rPr>
          <w:i/>
          <w:iCs/>
        </w:rPr>
        <w:t>Pour la Science</w:t>
      </w:r>
      <w:r w:rsidR="009877D8" w:rsidRPr="00385D18">
        <w:t>, oct. 2010, n°396, 74-80.</w:t>
      </w:r>
    </w:p>
    <w:p w:rsidR="009877D8" w:rsidRPr="00385D18" w:rsidRDefault="002E36FB" w:rsidP="009877D8">
      <w:pPr>
        <w:widowControl w:val="0"/>
        <w:snapToGrid w:val="0"/>
        <w:spacing w:line="260" w:lineRule="atLeast"/>
        <w:ind w:left="340" w:hanging="340"/>
        <w:jc w:val="both"/>
      </w:pPr>
      <w:r>
        <w:t>[</w:t>
      </w:r>
      <w:r w:rsidR="0049100A">
        <w:t>173</w:t>
      </w:r>
      <w:r w:rsidR="009877D8" w:rsidRPr="00385D18">
        <w:t xml:space="preserve">] BOULESTIN B., JEUNESSE C. et ZEEB-LANZ A. (2009) Cannibalisme de masse au Néolithique. </w:t>
      </w:r>
      <w:r w:rsidR="009877D8" w:rsidRPr="00385D18">
        <w:rPr>
          <w:i/>
        </w:rPr>
        <w:t>La Recherche</w:t>
      </w:r>
      <w:r w:rsidR="009877D8" w:rsidRPr="00385D18">
        <w:t>, n°433, septembre 2009, 54-57.</w:t>
      </w:r>
    </w:p>
    <w:p w:rsidR="009877D8" w:rsidRPr="00385D18" w:rsidRDefault="002E36FB" w:rsidP="009877D8">
      <w:pPr>
        <w:spacing w:line="260" w:lineRule="atLeast"/>
        <w:ind w:left="340" w:hanging="340"/>
        <w:jc w:val="both"/>
      </w:pPr>
      <w:r>
        <w:t>[</w:t>
      </w:r>
      <w:r w:rsidR="0049100A">
        <w:t>174</w:t>
      </w:r>
      <w:r w:rsidR="009877D8" w:rsidRPr="00385D18">
        <w:t xml:space="preserve">] JEUNESSE C. (2008) Une théorie de l'invention préhistorique. </w:t>
      </w:r>
      <w:r w:rsidR="009877D8" w:rsidRPr="00385D18">
        <w:rPr>
          <w:i/>
          <w:iCs/>
        </w:rPr>
        <w:t>La Recherche</w:t>
      </w:r>
      <w:r w:rsidR="009877D8" w:rsidRPr="00385D18">
        <w:t xml:space="preserve"> 418, avril 2008, p. 46-50.</w:t>
      </w:r>
    </w:p>
    <w:p w:rsidR="009877D8" w:rsidRPr="00385D18" w:rsidRDefault="009877D8" w:rsidP="009877D8">
      <w:pPr>
        <w:spacing w:line="260" w:lineRule="atLeast"/>
        <w:jc w:val="both"/>
        <w:rPr>
          <w:i/>
        </w:rPr>
      </w:pPr>
    </w:p>
    <w:p w:rsidR="009877D8" w:rsidRPr="00385D18" w:rsidRDefault="009877D8" w:rsidP="009877D8">
      <w:pPr>
        <w:spacing w:line="260" w:lineRule="atLeast"/>
        <w:jc w:val="both"/>
      </w:pPr>
      <w:r w:rsidRPr="00385D18">
        <w:rPr>
          <w:i/>
        </w:rPr>
        <w:t>Notices ou articles dans des catalogues d’expositions </w:t>
      </w:r>
      <w:r w:rsidRPr="00385D18">
        <w:t>(total : 18)</w:t>
      </w:r>
    </w:p>
    <w:p w:rsidR="009877D8" w:rsidRPr="00385D18" w:rsidRDefault="009877D8" w:rsidP="009877D8">
      <w:pPr>
        <w:spacing w:line="260" w:lineRule="atLeast"/>
        <w:jc w:val="both"/>
      </w:pPr>
    </w:p>
    <w:p w:rsidR="009877D8" w:rsidRPr="00385D18" w:rsidRDefault="002E36FB" w:rsidP="009877D8">
      <w:pPr>
        <w:spacing w:line="260" w:lineRule="atLeast"/>
        <w:ind w:left="340" w:hanging="340"/>
        <w:jc w:val="both"/>
      </w:pPr>
      <w:r>
        <w:t>[</w:t>
      </w:r>
      <w:r w:rsidR="0049100A">
        <w:t>175</w:t>
      </w:r>
      <w:r w:rsidR="009877D8" w:rsidRPr="00385D18">
        <w:t xml:space="preserve">] JEUNESSE C. (2011) Les enceintes rubanées : fossés continus, fossés discontinus et pseudo-fossés, in : </w:t>
      </w:r>
      <w:r w:rsidR="009877D8" w:rsidRPr="00385D18">
        <w:rPr>
          <w:color w:val="000000"/>
        </w:rPr>
        <w:t xml:space="preserve">Hauzeur A., </w:t>
      </w:r>
      <w:proofErr w:type="spellStart"/>
      <w:r w:rsidR="009877D8" w:rsidRPr="00385D18">
        <w:rPr>
          <w:color w:val="000000"/>
        </w:rPr>
        <w:t>Jadin</w:t>
      </w:r>
      <w:proofErr w:type="spellEnd"/>
      <w:r w:rsidR="009877D8" w:rsidRPr="00385D18">
        <w:rPr>
          <w:color w:val="000000"/>
        </w:rPr>
        <w:t xml:space="preserve"> I. &amp; </w:t>
      </w:r>
      <w:proofErr w:type="spellStart"/>
      <w:r w:rsidR="009877D8" w:rsidRPr="00385D18">
        <w:rPr>
          <w:color w:val="000000"/>
        </w:rPr>
        <w:t>Jungels</w:t>
      </w:r>
      <w:proofErr w:type="spellEnd"/>
      <w:r w:rsidR="009877D8" w:rsidRPr="00385D18">
        <w:rPr>
          <w:color w:val="000000"/>
        </w:rPr>
        <w:t xml:space="preserve"> C. (</w:t>
      </w:r>
      <w:proofErr w:type="spellStart"/>
      <w:r w:rsidR="009877D8" w:rsidRPr="00385D18">
        <w:rPr>
          <w:color w:val="000000"/>
        </w:rPr>
        <w:t>dir</w:t>
      </w:r>
      <w:proofErr w:type="spellEnd"/>
      <w:r w:rsidR="009877D8" w:rsidRPr="00385D18">
        <w:rPr>
          <w:color w:val="000000"/>
        </w:rPr>
        <w:t xml:space="preserve">.), 2011. </w:t>
      </w:r>
      <w:r w:rsidR="009877D8" w:rsidRPr="00385D18">
        <w:rPr>
          <w:i/>
          <w:color w:val="000000"/>
        </w:rPr>
        <w:t xml:space="preserve">5000 ans avant J.-C., la grande migration ? Le Néolithique ancien dans la collection Louis </w:t>
      </w:r>
      <w:proofErr w:type="spellStart"/>
      <w:r w:rsidR="009877D8" w:rsidRPr="00385D18">
        <w:rPr>
          <w:i/>
          <w:color w:val="000000"/>
        </w:rPr>
        <w:t>Éloy</w:t>
      </w:r>
      <w:proofErr w:type="spellEnd"/>
      <w:r w:rsidR="009877D8" w:rsidRPr="00385D18">
        <w:rPr>
          <w:color w:val="000000"/>
        </w:rPr>
        <w:t>. Collections du Patrimoine culturel n° 3, Service du Patrimoine culturel de la Fédération Wallonie-Bruxelles, 41-46.</w:t>
      </w:r>
    </w:p>
    <w:p w:rsidR="009877D8" w:rsidRPr="00385D18" w:rsidRDefault="002E36FB" w:rsidP="009877D8">
      <w:pPr>
        <w:spacing w:line="260" w:lineRule="atLeast"/>
        <w:ind w:left="340" w:hanging="340"/>
        <w:jc w:val="both"/>
        <w:rPr>
          <w:color w:val="000000"/>
        </w:rPr>
      </w:pPr>
      <w:r>
        <w:t>[</w:t>
      </w:r>
      <w:r w:rsidR="0049100A">
        <w:t>176</w:t>
      </w:r>
      <w:r w:rsidR="009877D8" w:rsidRPr="00385D18">
        <w:t xml:space="preserve">] JEUNESSE C. (2011) Pratiques funéraires et tensions sociales dans le Rubané, </w:t>
      </w:r>
      <w:r w:rsidR="009877D8" w:rsidRPr="00385D18">
        <w:rPr>
          <w:color w:val="000000"/>
        </w:rPr>
        <w:t xml:space="preserve">Collections du Patrimoine culturel </w:t>
      </w:r>
      <w:r w:rsidR="009877D8" w:rsidRPr="00385D18">
        <w:t xml:space="preserve">in : </w:t>
      </w:r>
      <w:r w:rsidR="009877D8" w:rsidRPr="00385D18">
        <w:rPr>
          <w:color w:val="000000"/>
        </w:rPr>
        <w:t xml:space="preserve">Hauzeur A., </w:t>
      </w:r>
      <w:proofErr w:type="spellStart"/>
      <w:r w:rsidR="009877D8" w:rsidRPr="00385D18">
        <w:rPr>
          <w:color w:val="000000"/>
        </w:rPr>
        <w:t>Jadin</w:t>
      </w:r>
      <w:proofErr w:type="spellEnd"/>
      <w:r w:rsidR="009877D8" w:rsidRPr="00385D18">
        <w:rPr>
          <w:color w:val="000000"/>
        </w:rPr>
        <w:t xml:space="preserve"> I. &amp;</w:t>
      </w:r>
      <w:proofErr w:type="spellStart"/>
      <w:r w:rsidR="009877D8" w:rsidRPr="00385D18">
        <w:rPr>
          <w:color w:val="000000"/>
        </w:rPr>
        <w:t>Jungels</w:t>
      </w:r>
      <w:proofErr w:type="spellEnd"/>
      <w:r w:rsidR="009877D8" w:rsidRPr="00385D18">
        <w:rPr>
          <w:color w:val="000000"/>
        </w:rPr>
        <w:t xml:space="preserve"> C. (</w:t>
      </w:r>
      <w:proofErr w:type="spellStart"/>
      <w:r w:rsidR="009877D8" w:rsidRPr="00385D18">
        <w:rPr>
          <w:color w:val="000000"/>
        </w:rPr>
        <w:t>dir</w:t>
      </w:r>
      <w:proofErr w:type="spellEnd"/>
      <w:r w:rsidR="009877D8" w:rsidRPr="00385D18">
        <w:rPr>
          <w:color w:val="000000"/>
        </w:rPr>
        <w:t xml:space="preserve">.), 2011. </w:t>
      </w:r>
      <w:r w:rsidR="009877D8" w:rsidRPr="00385D18">
        <w:rPr>
          <w:i/>
          <w:color w:val="000000"/>
        </w:rPr>
        <w:t xml:space="preserve">5000 ans avant J.-C., la grande migration ? Le Néolithique ancien dans la collection Louis </w:t>
      </w:r>
      <w:proofErr w:type="spellStart"/>
      <w:r w:rsidR="009877D8" w:rsidRPr="00385D18">
        <w:rPr>
          <w:i/>
          <w:color w:val="000000"/>
        </w:rPr>
        <w:t>Éloy</w:t>
      </w:r>
      <w:proofErr w:type="spellEnd"/>
      <w:r w:rsidR="009877D8" w:rsidRPr="00385D18">
        <w:rPr>
          <w:color w:val="000000"/>
        </w:rPr>
        <w:t xml:space="preserve">. </w:t>
      </w:r>
      <w:proofErr w:type="gramStart"/>
      <w:r w:rsidR="009877D8" w:rsidRPr="00385D18">
        <w:rPr>
          <w:color w:val="000000"/>
        </w:rPr>
        <w:t>n</w:t>
      </w:r>
      <w:proofErr w:type="gramEnd"/>
      <w:r w:rsidR="009877D8" w:rsidRPr="00385D18">
        <w:rPr>
          <w:color w:val="000000"/>
        </w:rPr>
        <w:t>° 3, Service du Patrimoine culturel de la Fédération Wallonie-Bruxelles, 63-68.</w:t>
      </w:r>
    </w:p>
    <w:p w:rsidR="009877D8" w:rsidRPr="00385D18" w:rsidRDefault="002E36FB" w:rsidP="009877D8">
      <w:pPr>
        <w:spacing w:line="260" w:lineRule="atLeast"/>
        <w:ind w:left="340" w:hanging="340"/>
        <w:jc w:val="both"/>
        <w:rPr>
          <w:color w:val="000000"/>
        </w:rPr>
      </w:pPr>
      <w:r>
        <w:t>[</w:t>
      </w:r>
      <w:r w:rsidR="0049100A">
        <w:t>177</w:t>
      </w:r>
      <w:r w:rsidR="009877D8" w:rsidRPr="00385D18">
        <w:t xml:space="preserve">] JEUNESSE C. (2011) La fin du Rubané : comment meurent les cultures ?, </w:t>
      </w:r>
      <w:r w:rsidR="009877D8" w:rsidRPr="00385D18">
        <w:rPr>
          <w:color w:val="000000"/>
        </w:rPr>
        <w:t xml:space="preserve">Hauzeur A., </w:t>
      </w:r>
      <w:proofErr w:type="spellStart"/>
      <w:r w:rsidR="009877D8" w:rsidRPr="00385D18">
        <w:rPr>
          <w:color w:val="000000"/>
        </w:rPr>
        <w:t>Jadin</w:t>
      </w:r>
      <w:proofErr w:type="spellEnd"/>
      <w:r w:rsidR="009877D8" w:rsidRPr="00385D18">
        <w:rPr>
          <w:color w:val="000000"/>
        </w:rPr>
        <w:t xml:space="preserve"> I. &amp;</w:t>
      </w:r>
      <w:proofErr w:type="spellStart"/>
      <w:r w:rsidR="009877D8" w:rsidRPr="00385D18">
        <w:rPr>
          <w:color w:val="000000"/>
        </w:rPr>
        <w:t>Jungels</w:t>
      </w:r>
      <w:proofErr w:type="spellEnd"/>
      <w:r w:rsidR="009877D8" w:rsidRPr="00385D18">
        <w:rPr>
          <w:color w:val="000000"/>
        </w:rPr>
        <w:t xml:space="preserve"> C. (</w:t>
      </w:r>
      <w:proofErr w:type="spellStart"/>
      <w:r w:rsidR="009877D8" w:rsidRPr="00385D18">
        <w:rPr>
          <w:color w:val="000000"/>
        </w:rPr>
        <w:t>dir</w:t>
      </w:r>
      <w:proofErr w:type="spellEnd"/>
      <w:r w:rsidR="009877D8" w:rsidRPr="00385D18">
        <w:rPr>
          <w:color w:val="000000"/>
        </w:rPr>
        <w:t xml:space="preserve">.), 2011. </w:t>
      </w:r>
      <w:r w:rsidR="009877D8" w:rsidRPr="00385D18">
        <w:rPr>
          <w:i/>
          <w:color w:val="000000"/>
        </w:rPr>
        <w:t xml:space="preserve">5000 ans avant J.-C., la grande migration ? Le Néolithique ancien dans la collection Louis </w:t>
      </w:r>
      <w:proofErr w:type="spellStart"/>
      <w:r w:rsidR="009877D8" w:rsidRPr="00385D18">
        <w:rPr>
          <w:i/>
          <w:color w:val="000000"/>
        </w:rPr>
        <w:t>Éloy</w:t>
      </w:r>
      <w:proofErr w:type="spellEnd"/>
      <w:r w:rsidR="009877D8" w:rsidRPr="00385D18">
        <w:rPr>
          <w:color w:val="000000"/>
        </w:rPr>
        <w:t>. Collections du Patrimoine culturel n° 3, Service du Patrimoine culturel de la Fédération Wallonie-Bruxelles, 183-188.</w:t>
      </w:r>
    </w:p>
    <w:p w:rsidR="009877D8" w:rsidRPr="00385D18" w:rsidRDefault="002E36FB" w:rsidP="009877D8">
      <w:pPr>
        <w:spacing w:line="260" w:lineRule="atLeast"/>
        <w:ind w:left="340" w:hanging="340"/>
        <w:jc w:val="both"/>
      </w:pPr>
      <w:r>
        <w:t>[</w:t>
      </w:r>
      <w:r w:rsidR="0049100A">
        <w:t>178</w:t>
      </w:r>
      <w:r w:rsidR="009877D8" w:rsidRPr="00385D18">
        <w:t xml:space="preserve">] JEUNESSE C. (2011) L’archéologie, de la fouille au Musée, in : </w:t>
      </w:r>
      <w:r w:rsidR="009877D8" w:rsidRPr="00385D18">
        <w:rPr>
          <w:i/>
        </w:rPr>
        <w:t>Trésors d’archéologie</w:t>
      </w:r>
      <w:r w:rsidR="009877D8" w:rsidRPr="00385D18">
        <w:t>, Musée Historique de Mulhouse et Conseil consultatif du patrimoine mulhousien 2011, 15-19.</w:t>
      </w:r>
    </w:p>
    <w:p w:rsidR="009877D8" w:rsidRPr="00385D18" w:rsidRDefault="002E36FB" w:rsidP="009877D8">
      <w:pPr>
        <w:spacing w:line="260" w:lineRule="atLeast"/>
        <w:ind w:left="340" w:hanging="340"/>
        <w:jc w:val="both"/>
      </w:pPr>
      <w:r>
        <w:t>[</w:t>
      </w:r>
      <w:r w:rsidR="0049100A">
        <w:t>179</w:t>
      </w:r>
      <w:r w:rsidR="009877D8" w:rsidRPr="00385D18">
        <w:t xml:space="preserve">] JEUNESSE C. (2011) Des premiers paysans aux premiers métallurgistes. Le Néolithique en Haute-Alsace, in : </w:t>
      </w:r>
      <w:r w:rsidR="009877D8" w:rsidRPr="00385D18">
        <w:rPr>
          <w:i/>
        </w:rPr>
        <w:t>Trésors d’archéologie</w:t>
      </w:r>
      <w:r w:rsidR="009877D8" w:rsidRPr="00385D18">
        <w:t>, Musée Historique de Mulhouse et Conseil consultatif du patrimoine mulhousien 2011, 30-43.</w:t>
      </w:r>
    </w:p>
    <w:p w:rsidR="009877D8" w:rsidRPr="00385D18" w:rsidRDefault="002E36FB" w:rsidP="009877D8">
      <w:pPr>
        <w:pStyle w:val="Corpsdetexte2"/>
        <w:spacing w:after="0" w:line="260" w:lineRule="atLeast"/>
        <w:ind w:left="340" w:hanging="340"/>
        <w:rPr>
          <w:lang w:val="de-DE"/>
        </w:rPr>
      </w:pPr>
      <w:r>
        <w:rPr>
          <w:lang w:val="de-DE"/>
        </w:rPr>
        <w:t>[</w:t>
      </w:r>
      <w:r w:rsidR="0049100A">
        <w:rPr>
          <w:lang w:val="de-DE"/>
        </w:rPr>
        <w:t>180</w:t>
      </w:r>
      <w:r w:rsidR="009877D8" w:rsidRPr="00385D18">
        <w:rPr>
          <w:lang w:val="de-DE"/>
        </w:rPr>
        <w:t xml:space="preserve">] JEUNESSE C. (2010) Die Michelsberger Kultur, in : </w:t>
      </w:r>
      <w:r w:rsidR="009877D8" w:rsidRPr="00385D18">
        <w:rPr>
          <w:i/>
          <w:lang w:val="de-DE"/>
        </w:rPr>
        <w:t>Die „Michelsberger Kultur“ und Mitteleuropa vor 6000 Jahren</w:t>
      </w:r>
      <w:r w:rsidR="009877D8" w:rsidRPr="00385D18">
        <w:rPr>
          <w:lang w:val="de-DE"/>
        </w:rPr>
        <w:t xml:space="preserve">, </w:t>
      </w:r>
      <w:proofErr w:type="spellStart"/>
      <w:r w:rsidR="009877D8" w:rsidRPr="00385D18">
        <w:rPr>
          <w:lang w:val="de-DE"/>
        </w:rPr>
        <w:t>catalogue</w:t>
      </w:r>
      <w:proofErr w:type="spellEnd"/>
      <w:r w:rsidR="009877D8" w:rsidRPr="00385D18">
        <w:rPr>
          <w:lang w:val="de-DE"/>
        </w:rPr>
        <w:t xml:space="preserve"> </w:t>
      </w:r>
      <w:proofErr w:type="spellStart"/>
      <w:r w:rsidR="009877D8" w:rsidRPr="00385D18">
        <w:rPr>
          <w:lang w:val="de-DE"/>
        </w:rPr>
        <w:t>d’exposition</w:t>
      </w:r>
      <w:proofErr w:type="spellEnd"/>
      <w:r w:rsidR="009877D8" w:rsidRPr="00385D18">
        <w:rPr>
          <w:lang w:val="de-DE"/>
        </w:rPr>
        <w:t xml:space="preserve">, Badisches Landesmuseum, Karlsruhe 2010, 46-55. </w:t>
      </w:r>
    </w:p>
    <w:p w:rsidR="009877D8" w:rsidRPr="00385D18" w:rsidRDefault="002E36FB" w:rsidP="009877D8">
      <w:pPr>
        <w:spacing w:line="260" w:lineRule="atLeast"/>
        <w:ind w:left="340" w:hanging="340"/>
        <w:jc w:val="both"/>
        <w:rPr>
          <w:lang w:val="de-DE"/>
        </w:rPr>
      </w:pPr>
      <w:r>
        <w:rPr>
          <w:lang w:val="de-DE"/>
        </w:rPr>
        <w:t>[</w:t>
      </w:r>
      <w:r w:rsidR="0049100A">
        <w:rPr>
          <w:lang w:val="de-DE"/>
        </w:rPr>
        <w:t>181</w:t>
      </w:r>
      <w:r w:rsidR="009877D8" w:rsidRPr="00385D18">
        <w:rPr>
          <w:lang w:val="de-DE"/>
        </w:rPr>
        <w:t>] JEUNESSE C. (2010) Die Michelsberger Kultur. Eine Kultur ohne Friedhöfe, in :</w:t>
      </w:r>
      <w:r w:rsidR="009877D8" w:rsidRPr="00385D18">
        <w:rPr>
          <w:i/>
          <w:lang w:val="de-DE"/>
        </w:rPr>
        <w:t>Die „Michelsberger Kultur“ und Mitteleuropa vor 6000 Jahren</w:t>
      </w:r>
      <w:r w:rsidR="009877D8" w:rsidRPr="00385D18">
        <w:rPr>
          <w:lang w:val="de-DE"/>
        </w:rPr>
        <w:t xml:space="preserve">, </w:t>
      </w:r>
      <w:proofErr w:type="spellStart"/>
      <w:r w:rsidR="009877D8" w:rsidRPr="00385D18">
        <w:rPr>
          <w:lang w:val="de-DE"/>
        </w:rPr>
        <w:t>catalogue</w:t>
      </w:r>
      <w:proofErr w:type="spellEnd"/>
      <w:r w:rsidR="009877D8" w:rsidRPr="00385D18">
        <w:rPr>
          <w:lang w:val="de-DE"/>
        </w:rPr>
        <w:t xml:space="preserve"> </w:t>
      </w:r>
      <w:proofErr w:type="spellStart"/>
      <w:r w:rsidR="009877D8" w:rsidRPr="00385D18">
        <w:rPr>
          <w:lang w:val="de-DE"/>
        </w:rPr>
        <w:t>d’exposition</w:t>
      </w:r>
      <w:proofErr w:type="spellEnd"/>
      <w:r w:rsidR="009877D8" w:rsidRPr="00385D18">
        <w:rPr>
          <w:lang w:val="de-DE"/>
        </w:rPr>
        <w:t>, Badisches Landesmuseum, Karlsruhe 2010, 90-95.</w:t>
      </w:r>
    </w:p>
    <w:p w:rsidR="009877D8" w:rsidRPr="00385D18" w:rsidRDefault="002E36FB" w:rsidP="009877D8">
      <w:pPr>
        <w:spacing w:line="260" w:lineRule="atLeast"/>
        <w:ind w:left="340" w:hanging="340"/>
        <w:jc w:val="both"/>
        <w:rPr>
          <w:lang w:val="de-DE"/>
        </w:rPr>
      </w:pPr>
      <w:r>
        <w:rPr>
          <w:lang w:val="de-DE"/>
        </w:rPr>
        <w:t>[</w:t>
      </w:r>
      <w:r w:rsidR="0049100A">
        <w:rPr>
          <w:lang w:val="de-DE"/>
        </w:rPr>
        <w:t>182</w:t>
      </w:r>
      <w:r w:rsidR="009877D8" w:rsidRPr="00385D18">
        <w:rPr>
          <w:lang w:val="de-DE"/>
        </w:rPr>
        <w:t xml:space="preserve">] JEUNESSE C. (2010) Das Erdwerk von Mairy und seine </w:t>
      </w:r>
      <w:proofErr w:type="spellStart"/>
      <w:r w:rsidR="009877D8" w:rsidRPr="00385D18">
        <w:rPr>
          <w:lang w:val="de-DE"/>
        </w:rPr>
        <w:t>grossen</w:t>
      </w:r>
      <w:proofErr w:type="spellEnd"/>
      <w:r w:rsidR="009877D8" w:rsidRPr="00385D18">
        <w:rPr>
          <w:lang w:val="de-DE"/>
        </w:rPr>
        <w:t xml:space="preserve"> Gebäude, in : </w:t>
      </w:r>
      <w:r w:rsidR="009877D8" w:rsidRPr="00385D18">
        <w:rPr>
          <w:i/>
          <w:lang w:val="de-DE"/>
        </w:rPr>
        <w:t>Die „Michelsberger Kultur“ und Mitteleuropa vor 6000 Jahren</w:t>
      </w:r>
      <w:r w:rsidR="009877D8" w:rsidRPr="00385D18">
        <w:rPr>
          <w:lang w:val="de-DE"/>
        </w:rPr>
        <w:t xml:space="preserve">, </w:t>
      </w:r>
      <w:proofErr w:type="spellStart"/>
      <w:r w:rsidR="009877D8" w:rsidRPr="00385D18">
        <w:rPr>
          <w:lang w:val="de-DE"/>
        </w:rPr>
        <w:t>catalogue</w:t>
      </w:r>
      <w:proofErr w:type="spellEnd"/>
      <w:r w:rsidR="009877D8" w:rsidRPr="00385D18">
        <w:rPr>
          <w:lang w:val="de-DE"/>
        </w:rPr>
        <w:t xml:space="preserve"> </w:t>
      </w:r>
      <w:proofErr w:type="spellStart"/>
      <w:r w:rsidR="009877D8" w:rsidRPr="00385D18">
        <w:rPr>
          <w:lang w:val="de-DE"/>
        </w:rPr>
        <w:t>d’exposition</w:t>
      </w:r>
      <w:proofErr w:type="spellEnd"/>
      <w:r w:rsidR="009877D8" w:rsidRPr="00385D18">
        <w:rPr>
          <w:lang w:val="de-DE"/>
        </w:rPr>
        <w:t>, Badisches Landesmuseum, Karlsruhe 2010, p. 62.</w:t>
      </w:r>
    </w:p>
    <w:p w:rsidR="009877D8" w:rsidRPr="00385D18" w:rsidRDefault="002E36FB" w:rsidP="009877D8">
      <w:pPr>
        <w:pStyle w:val="Corpsdetexte2"/>
        <w:spacing w:after="0" w:line="260" w:lineRule="atLeast"/>
        <w:ind w:left="340" w:hanging="340"/>
        <w:rPr>
          <w:lang w:val="de-DE"/>
        </w:rPr>
      </w:pPr>
      <w:r>
        <w:rPr>
          <w:lang w:val="de-DE"/>
        </w:rPr>
        <w:t>[</w:t>
      </w:r>
      <w:r w:rsidR="0049100A">
        <w:rPr>
          <w:lang w:val="de-DE"/>
        </w:rPr>
        <w:t>183</w:t>
      </w:r>
      <w:r w:rsidR="009877D8" w:rsidRPr="00385D18">
        <w:rPr>
          <w:lang w:val="de-DE"/>
        </w:rPr>
        <w:t xml:space="preserve">] JEUNESSE C. et SEIDEL U. (2010) Die Erdwerke, </w:t>
      </w:r>
      <w:proofErr w:type="gramStart"/>
      <w:r w:rsidR="009877D8" w:rsidRPr="00385D18">
        <w:rPr>
          <w:lang w:val="de-DE"/>
        </w:rPr>
        <w:t>in :</w:t>
      </w:r>
      <w:proofErr w:type="gramEnd"/>
      <w:r w:rsidR="009877D8" w:rsidRPr="00385D18">
        <w:rPr>
          <w:lang w:val="de-DE"/>
        </w:rPr>
        <w:t xml:space="preserve"> </w:t>
      </w:r>
      <w:r w:rsidR="009877D8" w:rsidRPr="00385D18">
        <w:rPr>
          <w:i/>
          <w:lang w:val="de-DE"/>
        </w:rPr>
        <w:t>Die „Michelsberger Kultur“ und Mitteleuropa vor 6000 Jahren</w:t>
      </w:r>
      <w:r w:rsidR="009877D8" w:rsidRPr="00385D18">
        <w:rPr>
          <w:lang w:val="de-DE"/>
        </w:rPr>
        <w:t xml:space="preserve">, </w:t>
      </w:r>
      <w:proofErr w:type="spellStart"/>
      <w:r w:rsidR="009877D8" w:rsidRPr="00385D18">
        <w:rPr>
          <w:lang w:val="de-DE"/>
        </w:rPr>
        <w:t>catalogued’exposition</w:t>
      </w:r>
      <w:proofErr w:type="spellEnd"/>
      <w:r w:rsidR="009877D8" w:rsidRPr="00385D18">
        <w:rPr>
          <w:lang w:val="de-DE"/>
        </w:rPr>
        <w:t xml:space="preserve">, Badisches Landesmuseum, Karlsruhe 2010, 58-69. </w:t>
      </w:r>
    </w:p>
    <w:p w:rsidR="009877D8" w:rsidRPr="00385D18" w:rsidRDefault="002E36FB" w:rsidP="009877D8">
      <w:pPr>
        <w:widowControl w:val="0"/>
        <w:snapToGrid w:val="0"/>
        <w:spacing w:line="260" w:lineRule="atLeast"/>
        <w:ind w:left="340" w:hanging="340"/>
        <w:jc w:val="both"/>
      </w:pPr>
      <w:r>
        <w:t>[</w:t>
      </w:r>
      <w:r w:rsidR="0049100A">
        <w:t>184</w:t>
      </w:r>
      <w:r w:rsidR="009877D8" w:rsidRPr="00385D18">
        <w:t>] JEUNESSE C. (2009) Graines et pollens : une controverse autour du "Néolithique initial", In : Schnitzler B., dir.</w:t>
      </w:r>
      <w:proofErr w:type="gramStart"/>
      <w:r w:rsidR="009877D8" w:rsidRPr="00385D18">
        <w:t>,</w:t>
      </w:r>
      <w:r w:rsidR="009877D8" w:rsidRPr="00385D18">
        <w:rPr>
          <w:i/>
          <w:iCs/>
        </w:rPr>
        <w:t>10</w:t>
      </w:r>
      <w:proofErr w:type="gramEnd"/>
      <w:r w:rsidR="009877D8" w:rsidRPr="00385D18">
        <w:rPr>
          <w:i/>
          <w:iCs/>
        </w:rPr>
        <w:t xml:space="preserve"> 000 ans d'histoire ! Dix ans de fouilles archéologiques en Alsace</w:t>
      </w:r>
      <w:r w:rsidR="009877D8" w:rsidRPr="00385D18">
        <w:t>, Catalogue d'exposition, Musées de la Ville de Strasbourg, Strasbourg 2009, 14-16.</w:t>
      </w:r>
    </w:p>
    <w:p w:rsidR="009877D8" w:rsidRPr="00385D18" w:rsidRDefault="002E36FB" w:rsidP="009877D8">
      <w:pPr>
        <w:widowControl w:val="0"/>
        <w:snapToGrid w:val="0"/>
        <w:spacing w:line="260" w:lineRule="atLeast"/>
        <w:ind w:left="340" w:hanging="340"/>
        <w:jc w:val="both"/>
      </w:pPr>
      <w:r>
        <w:t>[</w:t>
      </w:r>
      <w:r w:rsidR="0049100A">
        <w:t>185</w:t>
      </w:r>
      <w:r w:rsidR="009877D8" w:rsidRPr="00385D18">
        <w:t xml:space="preserve">] JEUNESSE C. (2009) Vendenheim : une nécropole du Néolithique ancien, </w:t>
      </w:r>
      <w:r w:rsidR="009877D8" w:rsidRPr="00385D18">
        <w:rPr>
          <w:i/>
          <w:iCs/>
        </w:rPr>
        <w:t>10 000 ans d'histoire ! Dix ans de fouilles archéologiques en Alsace</w:t>
      </w:r>
      <w:r w:rsidR="009877D8" w:rsidRPr="00385D18">
        <w:t>, Catalogue d'exposition, Musées de la Ville de Strasbourg, Strasbourg 2009, 27-28.</w:t>
      </w:r>
    </w:p>
    <w:p w:rsidR="009877D8" w:rsidRPr="00385D18" w:rsidRDefault="002E36FB" w:rsidP="009877D8">
      <w:pPr>
        <w:widowControl w:val="0"/>
        <w:snapToGrid w:val="0"/>
        <w:spacing w:line="260" w:lineRule="atLeast"/>
        <w:ind w:left="340" w:hanging="340"/>
        <w:jc w:val="both"/>
      </w:pPr>
      <w:r>
        <w:t>[</w:t>
      </w:r>
      <w:r w:rsidR="0049100A">
        <w:t>186</w:t>
      </w:r>
      <w:r w:rsidR="009877D8" w:rsidRPr="00385D18">
        <w:t xml:space="preserve">] JEUNESSE C. (2009) Une trouvaille insolite à Mundolsheim : onze morts sur un bûcher, </w:t>
      </w:r>
      <w:r w:rsidR="009877D8" w:rsidRPr="00385D18">
        <w:rPr>
          <w:i/>
          <w:iCs/>
        </w:rPr>
        <w:t>10 000 ans d'histoire ! Dix ans de fouilles archéologiques en Alsace</w:t>
      </w:r>
      <w:r w:rsidR="009877D8" w:rsidRPr="00385D18">
        <w:t>, Catalogue d'exposition, Musées de la Ville de Strasbourg, Strasbourg 2009, 31-33.</w:t>
      </w:r>
    </w:p>
    <w:p w:rsidR="009877D8" w:rsidRPr="00385D18" w:rsidRDefault="002E36FB" w:rsidP="009877D8">
      <w:pPr>
        <w:widowControl w:val="0"/>
        <w:snapToGrid w:val="0"/>
        <w:spacing w:line="260" w:lineRule="atLeast"/>
        <w:ind w:left="340" w:hanging="340"/>
        <w:jc w:val="both"/>
      </w:pPr>
      <w:r>
        <w:t>[</w:t>
      </w:r>
      <w:r w:rsidR="0049100A">
        <w:t>187</w:t>
      </w:r>
      <w:r w:rsidR="009877D8" w:rsidRPr="00385D18">
        <w:t xml:space="preserve">] JEUNESSE C. (2009) Comment construire une chronologie sans calendrier – périodiser les cultures de la Préhistoire récente régionale, </w:t>
      </w:r>
      <w:r w:rsidR="009877D8" w:rsidRPr="00385D18">
        <w:rPr>
          <w:i/>
          <w:iCs/>
        </w:rPr>
        <w:t>10 000 ans d'histoire ! Dix ans de fouilles archéologiques en Alsace</w:t>
      </w:r>
      <w:r w:rsidR="009877D8" w:rsidRPr="00385D18">
        <w:t>, Catalogue d'exposition, Musées de la Ville de Strasbourg, Strasbourg 2009, 49-50.</w:t>
      </w:r>
    </w:p>
    <w:p w:rsidR="009877D8" w:rsidRPr="00385D18" w:rsidRDefault="002E36FB" w:rsidP="009877D8">
      <w:pPr>
        <w:spacing w:line="260" w:lineRule="atLeast"/>
        <w:ind w:left="340" w:hanging="340"/>
        <w:jc w:val="both"/>
      </w:pPr>
      <w:r>
        <w:t>[</w:t>
      </w:r>
      <w:r w:rsidR="0049100A">
        <w:t>188</w:t>
      </w:r>
      <w:r w:rsidR="009877D8" w:rsidRPr="00385D18">
        <w:t xml:space="preserve">] JEUNESSE C. (1992) </w:t>
      </w:r>
      <w:r w:rsidR="009877D8" w:rsidRPr="00385D18">
        <w:rPr>
          <w:i/>
        </w:rPr>
        <w:t>Il y a 7000 ans l'Alsace</w:t>
      </w:r>
      <w:r w:rsidR="009877D8" w:rsidRPr="00385D18">
        <w:t>. Catalogue d'exposition. Association pour la Promotion de La Recherche Archéologique en Alsace, 73 p</w:t>
      </w:r>
      <w:proofErr w:type="gramStart"/>
      <w:r w:rsidR="009877D8" w:rsidRPr="00385D18">
        <w:t>..</w:t>
      </w:r>
      <w:proofErr w:type="gramEnd"/>
    </w:p>
    <w:p w:rsidR="009877D8" w:rsidRPr="00385D18" w:rsidRDefault="002E36FB" w:rsidP="009877D8">
      <w:pPr>
        <w:spacing w:line="260" w:lineRule="atLeast"/>
        <w:ind w:left="340" w:hanging="340"/>
        <w:jc w:val="both"/>
      </w:pPr>
      <w:r>
        <w:t>[</w:t>
      </w:r>
      <w:r w:rsidR="0049100A">
        <w:t>189</w:t>
      </w:r>
      <w:r w:rsidR="009877D8" w:rsidRPr="00385D18">
        <w:t xml:space="preserve">] JEUNESSE C. (1990) Le Néolithique alsacien et ses relations avec les régions voisines. "Die </w:t>
      </w:r>
      <w:proofErr w:type="spellStart"/>
      <w:r w:rsidR="009877D8" w:rsidRPr="00385D18">
        <w:t>Ersten</w:t>
      </w:r>
      <w:proofErr w:type="spellEnd"/>
      <w:r w:rsidR="009877D8" w:rsidRPr="00385D18">
        <w:t xml:space="preserve"> </w:t>
      </w:r>
      <w:proofErr w:type="spellStart"/>
      <w:r w:rsidR="009877D8" w:rsidRPr="00385D18">
        <w:t>Bauern</w:t>
      </w:r>
      <w:proofErr w:type="spellEnd"/>
      <w:r w:rsidR="009877D8" w:rsidRPr="00385D18">
        <w:t>", catalogue d'exposition, Musée National Suisse, Zürich 1990, p.177-194.</w:t>
      </w:r>
    </w:p>
    <w:p w:rsidR="009877D8" w:rsidRPr="00385D18" w:rsidRDefault="002E36FB" w:rsidP="009877D8">
      <w:pPr>
        <w:spacing w:line="260" w:lineRule="atLeast"/>
        <w:ind w:left="340" w:hanging="340"/>
        <w:jc w:val="both"/>
      </w:pPr>
      <w:r>
        <w:t>[</w:t>
      </w:r>
      <w:r w:rsidR="0049100A">
        <w:t>190</w:t>
      </w:r>
      <w:r w:rsidR="009877D8" w:rsidRPr="00385D18">
        <w:t xml:space="preserve">] JEUNESSE C. (1990) Eléments de type "Wauwil" le sud de l'Alsace. "Die </w:t>
      </w:r>
      <w:proofErr w:type="spellStart"/>
      <w:r w:rsidR="009877D8" w:rsidRPr="00385D18">
        <w:t>Ersten</w:t>
      </w:r>
      <w:proofErr w:type="spellEnd"/>
      <w:r w:rsidR="009877D8" w:rsidRPr="00385D18">
        <w:t xml:space="preserve"> </w:t>
      </w:r>
      <w:proofErr w:type="spellStart"/>
      <w:r w:rsidR="009877D8" w:rsidRPr="00385D18">
        <w:t>Bauern</w:t>
      </w:r>
      <w:proofErr w:type="spellEnd"/>
      <w:r w:rsidR="009877D8" w:rsidRPr="00385D18">
        <w:t>", catalogue d'exposition, Musée National Suisse, Zürich 1990, p.195-196</w:t>
      </w:r>
    </w:p>
    <w:p w:rsidR="009877D8" w:rsidRPr="00385D18" w:rsidRDefault="002E36FB" w:rsidP="009877D8">
      <w:pPr>
        <w:spacing w:line="260" w:lineRule="atLeast"/>
        <w:ind w:left="340" w:hanging="340"/>
        <w:jc w:val="both"/>
      </w:pPr>
      <w:r>
        <w:t>[</w:t>
      </w:r>
      <w:r w:rsidR="0049100A">
        <w:t>191</w:t>
      </w:r>
      <w:r w:rsidR="009877D8" w:rsidRPr="00385D18">
        <w:t xml:space="preserve">] JEUNESSE C. (1988) </w:t>
      </w:r>
      <w:r w:rsidR="009877D8" w:rsidRPr="00385D18">
        <w:rPr>
          <w:i/>
        </w:rPr>
        <w:t>Wettolsheim-Ricoh, du Néolithique à l'ère post-industrielle. Un sauvetage archéologique dans la plaine d'Alsace</w:t>
      </w:r>
      <w:r w:rsidR="009877D8" w:rsidRPr="00385D18">
        <w:t>. Catalogue d'exposition, Association pour la Promotion de La Recherche Archéologique en Alsace, 63 p.</w:t>
      </w:r>
    </w:p>
    <w:p w:rsidR="009877D8" w:rsidRPr="00385D18" w:rsidRDefault="002E36FB" w:rsidP="009877D8">
      <w:pPr>
        <w:spacing w:line="260" w:lineRule="atLeast"/>
        <w:ind w:left="340" w:hanging="340"/>
        <w:jc w:val="both"/>
      </w:pPr>
      <w:r>
        <w:t>[</w:t>
      </w:r>
      <w:r w:rsidR="0049100A">
        <w:t>192</w:t>
      </w:r>
      <w:r w:rsidR="009877D8" w:rsidRPr="00385D18">
        <w:t xml:space="preserve">]  JEUNESSE C. (1985) Le Néolithique alsacien : recherches et découvertes récentes. Première céramique, premier métal. Du Néolithique à l'Age du Bronze dans le domaine </w:t>
      </w:r>
      <w:proofErr w:type="spellStart"/>
      <w:r w:rsidR="009877D8" w:rsidRPr="00385D18">
        <w:t>circum-alpin</w:t>
      </w:r>
      <w:proofErr w:type="spellEnd"/>
      <w:r w:rsidR="009877D8" w:rsidRPr="00385D18">
        <w:t>. Musée d'Archéologie de Lons-le-Saunier, 1985, p.13-21.</w:t>
      </w:r>
    </w:p>
    <w:p w:rsidR="009877D8" w:rsidRPr="00385D18" w:rsidRDefault="009877D8" w:rsidP="009877D8">
      <w:pPr>
        <w:spacing w:line="260" w:lineRule="atLeast"/>
        <w:jc w:val="both"/>
      </w:pPr>
    </w:p>
    <w:p w:rsidR="009877D8" w:rsidRPr="00385D18" w:rsidRDefault="009877D8" w:rsidP="009877D8">
      <w:pPr>
        <w:pStyle w:val="Retraitcorpsdetexte"/>
        <w:spacing w:line="260" w:lineRule="atLeast"/>
        <w:ind w:firstLine="0"/>
        <w:rPr>
          <w:rFonts w:ascii="Times New Roman" w:hAnsi="Times New Roman"/>
          <w:b w:val="0"/>
          <w:szCs w:val="24"/>
        </w:rPr>
      </w:pPr>
    </w:p>
    <w:p w:rsidR="009877D8" w:rsidRPr="00385D18" w:rsidRDefault="009877D8" w:rsidP="009877D8">
      <w:pPr>
        <w:pStyle w:val="Retraitcorpsdetexte"/>
        <w:spacing w:line="260" w:lineRule="atLeast"/>
        <w:ind w:firstLine="0"/>
        <w:rPr>
          <w:rFonts w:ascii="Times New Roman" w:hAnsi="Times New Roman"/>
          <w:b w:val="0"/>
          <w:i/>
          <w:szCs w:val="24"/>
        </w:rPr>
      </w:pPr>
      <w:r w:rsidRPr="00385D18">
        <w:rPr>
          <w:rFonts w:ascii="Times New Roman" w:hAnsi="Times New Roman"/>
          <w:b w:val="0"/>
          <w:i/>
          <w:szCs w:val="24"/>
        </w:rPr>
        <w:t xml:space="preserve">Recensions d’ouvrages  </w:t>
      </w:r>
      <w:r w:rsidRPr="00385D18">
        <w:rPr>
          <w:rFonts w:ascii="Times New Roman" w:hAnsi="Times New Roman"/>
          <w:b w:val="0"/>
          <w:szCs w:val="24"/>
        </w:rPr>
        <w:t>(total : 16)</w:t>
      </w:r>
    </w:p>
    <w:p w:rsidR="009877D8" w:rsidRDefault="009877D8" w:rsidP="009877D8">
      <w:pPr>
        <w:pStyle w:val="Retraitcorpsdetexte"/>
        <w:spacing w:line="260" w:lineRule="atLeast"/>
        <w:ind w:firstLine="0"/>
        <w:rPr>
          <w:rFonts w:ascii="Times New Roman" w:hAnsi="Times New Roman"/>
          <w:b w:val="0"/>
          <w:szCs w:val="24"/>
        </w:rPr>
      </w:pPr>
    </w:p>
    <w:p w:rsidR="00F324D6" w:rsidRPr="002E36FB" w:rsidRDefault="00F324D6" w:rsidP="00F324D6">
      <w:pPr>
        <w:spacing w:line="260" w:lineRule="atLeast"/>
        <w:ind w:left="340" w:hanging="340"/>
        <w:jc w:val="both"/>
        <w:rPr>
          <w:lang w:val="de-DE"/>
        </w:rPr>
      </w:pPr>
      <w:r w:rsidRPr="002E36FB">
        <w:t xml:space="preserve">[193] JEUNESSE C. </w:t>
      </w:r>
      <w:r w:rsidRPr="002E36FB">
        <w:rPr>
          <w:smallCaps/>
        </w:rPr>
        <w:t>(</w:t>
      </w:r>
      <w:r w:rsidRPr="002E36FB">
        <w:t xml:space="preserve">2015) recension de l’ouvrage : PIEZONKA H. (2015) - </w:t>
      </w:r>
      <w:proofErr w:type="spellStart"/>
      <w:r w:rsidRPr="002E36FB">
        <w:rPr>
          <w:i/>
        </w:rPr>
        <w:t>Jäger</w:t>
      </w:r>
      <w:proofErr w:type="spellEnd"/>
      <w:r w:rsidRPr="002E36FB">
        <w:rPr>
          <w:i/>
        </w:rPr>
        <w:t xml:space="preserve">, Fischer, </w:t>
      </w:r>
      <w:proofErr w:type="spellStart"/>
      <w:r w:rsidRPr="002E36FB">
        <w:rPr>
          <w:i/>
        </w:rPr>
        <w:t>Töpfer</w:t>
      </w:r>
      <w:proofErr w:type="spellEnd"/>
      <w:r w:rsidRPr="002E36FB">
        <w:rPr>
          <w:i/>
        </w:rPr>
        <w:t xml:space="preserve">. </w:t>
      </w:r>
      <w:proofErr w:type="spellStart"/>
      <w:r w:rsidRPr="002E36FB">
        <w:rPr>
          <w:i/>
          <w:lang w:val="de-DE"/>
        </w:rPr>
        <w:t>Wildbeuter</w:t>
      </w:r>
      <w:proofErr w:type="spellEnd"/>
      <w:r w:rsidRPr="002E36FB">
        <w:rPr>
          <w:i/>
          <w:lang w:val="de-DE"/>
        </w:rPr>
        <w:t xml:space="preserve"> mit früher Keramik in Nordosteuropa im 6. Und 5. Jahrtausend v. Chr.</w:t>
      </w:r>
      <w:r w:rsidRPr="002E36FB">
        <w:rPr>
          <w:lang w:val="de-DE"/>
        </w:rPr>
        <w:t>, Archäologie in Eurasien 30, Deutsches Archäologisches Institut, Habelt-Verlag Bonn, BSPF 112, 2015, p. 573-575.</w:t>
      </w:r>
    </w:p>
    <w:p w:rsidR="009877D8" w:rsidRPr="00385D18" w:rsidRDefault="00F324D6" w:rsidP="009877D8">
      <w:pPr>
        <w:pStyle w:val="Corpsdetexte2"/>
        <w:spacing w:after="0" w:line="260" w:lineRule="atLeast"/>
        <w:ind w:left="340" w:hanging="340"/>
      </w:pPr>
      <w:r w:rsidRPr="00513661">
        <w:rPr>
          <w:lang w:val="de-DE"/>
        </w:rPr>
        <w:t xml:space="preserve"> </w:t>
      </w:r>
      <w:r w:rsidR="002E36FB">
        <w:t>[</w:t>
      </w:r>
      <w:r>
        <w:t>194</w:t>
      </w:r>
      <w:r w:rsidR="009877D8" w:rsidRPr="00385D18">
        <w:t xml:space="preserve">] JEUNESSE C. (2008) Recension de l'ouvrage "Le Chalcolithique et la construction des inégalités" (sous la </w:t>
      </w:r>
      <w:proofErr w:type="spellStart"/>
      <w:r w:rsidR="009877D8" w:rsidRPr="00385D18">
        <w:t>dir</w:t>
      </w:r>
      <w:proofErr w:type="spellEnd"/>
      <w:r w:rsidR="009877D8" w:rsidRPr="00385D18">
        <w:t xml:space="preserve">. De J. Guilaine), </w:t>
      </w:r>
      <w:r w:rsidR="009877D8" w:rsidRPr="00385D18">
        <w:rPr>
          <w:i/>
          <w:iCs/>
        </w:rPr>
        <w:t>Bulletin de la Société préhistorique française</w:t>
      </w:r>
      <w:r w:rsidR="009877D8" w:rsidRPr="00385D18">
        <w:t xml:space="preserve"> 105, 2008, p. 198-200.</w:t>
      </w:r>
    </w:p>
    <w:p w:rsidR="009877D8" w:rsidRPr="00385D18" w:rsidRDefault="002E36FB" w:rsidP="009877D8">
      <w:pPr>
        <w:pStyle w:val="BodyText21"/>
        <w:spacing w:line="260" w:lineRule="atLeast"/>
        <w:ind w:left="340" w:hanging="340"/>
        <w:rPr>
          <w:rFonts w:ascii="Times New Roman" w:hAnsi="Times New Roman"/>
          <w:sz w:val="24"/>
          <w:szCs w:val="24"/>
        </w:rPr>
      </w:pPr>
      <w:r>
        <w:rPr>
          <w:rFonts w:ascii="Times New Roman" w:hAnsi="Times New Roman"/>
          <w:sz w:val="24"/>
          <w:szCs w:val="24"/>
          <w:lang w:val="de-DE"/>
        </w:rPr>
        <w:t>[</w:t>
      </w:r>
      <w:r w:rsidR="00F324D6">
        <w:rPr>
          <w:rFonts w:ascii="Times New Roman" w:hAnsi="Times New Roman"/>
          <w:sz w:val="24"/>
          <w:szCs w:val="24"/>
          <w:lang w:val="de-DE"/>
        </w:rPr>
        <w:t>195</w:t>
      </w:r>
      <w:r w:rsidR="009877D8" w:rsidRPr="009877D8">
        <w:rPr>
          <w:rFonts w:ascii="Times New Roman" w:hAnsi="Times New Roman"/>
          <w:sz w:val="24"/>
          <w:szCs w:val="24"/>
          <w:lang w:val="de-DE"/>
        </w:rPr>
        <w:t>]</w:t>
      </w:r>
      <w:r w:rsidR="009877D8" w:rsidRPr="009877D8">
        <w:rPr>
          <w:sz w:val="24"/>
          <w:szCs w:val="24"/>
          <w:lang w:val="de-DE"/>
        </w:rPr>
        <w:t xml:space="preserve"> </w:t>
      </w:r>
      <w:r w:rsidR="009877D8" w:rsidRPr="009877D8">
        <w:rPr>
          <w:rFonts w:ascii="Times New Roman" w:hAnsi="Times New Roman"/>
          <w:sz w:val="24"/>
          <w:szCs w:val="24"/>
          <w:lang w:val="de-DE"/>
        </w:rPr>
        <w:t xml:space="preserve">JEUNESSE </w:t>
      </w:r>
      <w:proofErr w:type="spellStart"/>
      <w:r w:rsidR="009877D8" w:rsidRPr="009877D8">
        <w:rPr>
          <w:rFonts w:ascii="Times New Roman" w:hAnsi="Times New Roman"/>
          <w:sz w:val="24"/>
          <w:szCs w:val="24"/>
          <w:lang w:val="de-DE"/>
        </w:rPr>
        <w:t>Ch</w:t>
      </w:r>
      <w:proofErr w:type="spellEnd"/>
      <w:r w:rsidR="009877D8" w:rsidRPr="009877D8">
        <w:rPr>
          <w:rFonts w:ascii="Times New Roman" w:hAnsi="Times New Roman"/>
          <w:sz w:val="24"/>
          <w:szCs w:val="24"/>
          <w:lang w:val="de-DE"/>
        </w:rPr>
        <w:t xml:space="preserve">. (2003) </w:t>
      </w:r>
      <w:proofErr w:type="spellStart"/>
      <w:r w:rsidR="009877D8" w:rsidRPr="009877D8">
        <w:rPr>
          <w:rFonts w:ascii="Times New Roman" w:hAnsi="Times New Roman"/>
          <w:sz w:val="24"/>
          <w:szCs w:val="24"/>
          <w:lang w:val="de-DE"/>
        </w:rPr>
        <w:t>Recension</w:t>
      </w:r>
      <w:proofErr w:type="spellEnd"/>
      <w:r w:rsidR="009877D8" w:rsidRPr="009877D8">
        <w:rPr>
          <w:rFonts w:ascii="Times New Roman" w:hAnsi="Times New Roman"/>
          <w:sz w:val="24"/>
          <w:szCs w:val="24"/>
          <w:lang w:val="de-DE"/>
        </w:rPr>
        <w:t xml:space="preserve"> de : Lenneis E. et Lüning J., </w:t>
      </w:r>
      <w:r w:rsidR="009877D8" w:rsidRPr="009877D8">
        <w:rPr>
          <w:rFonts w:ascii="Times New Roman" w:hAnsi="Times New Roman"/>
          <w:i/>
          <w:sz w:val="24"/>
          <w:szCs w:val="24"/>
          <w:lang w:val="de-DE"/>
        </w:rPr>
        <w:t xml:space="preserve">Die altbandkeramischen Siedlungen von </w:t>
      </w:r>
      <w:proofErr w:type="spellStart"/>
      <w:r w:rsidR="009877D8" w:rsidRPr="009877D8">
        <w:rPr>
          <w:rFonts w:ascii="Times New Roman" w:hAnsi="Times New Roman"/>
          <w:i/>
          <w:sz w:val="24"/>
          <w:szCs w:val="24"/>
          <w:lang w:val="de-DE"/>
        </w:rPr>
        <w:t>Neckenmarkt</w:t>
      </w:r>
      <w:proofErr w:type="spellEnd"/>
      <w:r w:rsidR="009877D8" w:rsidRPr="009877D8">
        <w:rPr>
          <w:rFonts w:ascii="Times New Roman" w:hAnsi="Times New Roman"/>
          <w:i/>
          <w:sz w:val="24"/>
          <w:szCs w:val="24"/>
          <w:lang w:val="de-DE"/>
        </w:rPr>
        <w:t xml:space="preserve"> und </w:t>
      </w:r>
      <w:proofErr w:type="spellStart"/>
      <w:r w:rsidR="009877D8" w:rsidRPr="009877D8">
        <w:rPr>
          <w:rFonts w:ascii="Times New Roman" w:hAnsi="Times New Roman"/>
          <w:i/>
          <w:sz w:val="24"/>
          <w:szCs w:val="24"/>
          <w:lang w:val="de-DE"/>
        </w:rPr>
        <w:t>Strögen</w:t>
      </w:r>
      <w:proofErr w:type="spellEnd"/>
      <w:r w:rsidR="009877D8" w:rsidRPr="009877D8">
        <w:rPr>
          <w:rFonts w:ascii="Times New Roman" w:hAnsi="Times New Roman"/>
          <w:sz w:val="24"/>
          <w:szCs w:val="24"/>
          <w:lang w:val="de-DE"/>
        </w:rPr>
        <w:t xml:space="preserve">, Bonn </w:t>
      </w:r>
      <w:smartTag w:uri="urn:schemas-microsoft-com:office:smarttags" w:element="metricconverter">
        <w:smartTagPr>
          <w:attr w:name="ProductID" w:val="2001. In"/>
        </w:smartTagPr>
        <w:r w:rsidR="009877D8" w:rsidRPr="009877D8">
          <w:rPr>
            <w:rFonts w:ascii="Times New Roman" w:hAnsi="Times New Roman"/>
            <w:sz w:val="24"/>
            <w:szCs w:val="24"/>
            <w:lang w:val="de-DE"/>
          </w:rPr>
          <w:t xml:space="preserve">2001. </w:t>
        </w:r>
        <w:r w:rsidR="009877D8" w:rsidRPr="00385D18">
          <w:rPr>
            <w:rFonts w:ascii="Times New Roman" w:hAnsi="Times New Roman"/>
            <w:sz w:val="24"/>
            <w:szCs w:val="24"/>
          </w:rPr>
          <w:t>In</w:t>
        </w:r>
      </w:smartTag>
      <w:r w:rsidR="009877D8" w:rsidRPr="00385D18">
        <w:rPr>
          <w:rFonts w:ascii="Times New Roman" w:hAnsi="Times New Roman"/>
          <w:sz w:val="24"/>
          <w:szCs w:val="24"/>
        </w:rPr>
        <w:t xml:space="preserve"> : </w:t>
      </w:r>
      <w:r w:rsidR="009877D8" w:rsidRPr="00385D18">
        <w:rPr>
          <w:rFonts w:ascii="Times New Roman" w:hAnsi="Times New Roman"/>
          <w:i/>
          <w:sz w:val="24"/>
          <w:szCs w:val="24"/>
        </w:rPr>
        <w:t>Bulletin de la Société Préhistorique Française</w:t>
      </w:r>
      <w:r w:rsidR="009877D8" w:rsidRPr="00385D18">
        <w:rPr>
          <w:rFonts w:ascii="Times New Roman" w:hAnsi="Times New Roman"/>
          <w:sz w:val="24"/>
          <w:szCs w:val="24"/>
        </w:rPr>
        <w:t xml:space="preserve"> 100, 2003, p.185-186.</w:t>
      </w:r>
    </w:p>
    <w:p w:rsidR="009877D8" w:rsidRPr="00385D18" w:rsidRDefault="002E36FB" w:rsidP="009877D8">
      <w:pPr>
        <w:pStyle w:val="BodyText21"/>
        <w:spacing w:line="260" w:lineRule="atLeast"/>
        <w:ind w:left="340" w:hanging="340"/>
        <w:rPr>
          <w:rFonts w:ascii="Times New Roman" w:hAnsi="Times New Roman"/>
          <w:sz w:val="24"/>
          <w:szCs w:val="24"/>
        </w:rPr>
      </w:pPr>
      <w:r>
        <w:rPr>
          <w:rFonts w:ascii="Times New Roman" w:hAnsi="Times New Roman"/>
          <w:sz w:val="24"/>
          <w:szCs w:val="24"/>
        </w:rPr>
        <w:t>[</w:t>
      </w:r>
      <w:r w:rsidR="00F324D6">
        <w:rPr>
          <w:rFonts w:ascii="Times New Roman" w:hAnsi="Times New Roman"/>
          <w:sz w:val="24"/>
          <w:szCs w:val="24"/>
        </w:rPr>
        <w:t>196</w:t>
      </w:r>
      <w:r w:rsidR="009877D8" w:rsidRPr="009877D8">
        <w:rPr>
          <w:rFonts w:ascii="Times New Roman" w:hAnsi="Times New Roman"/>
          <w:sz w:val="24"/>
          <w:szCs w:val="24"/>
        </w:rPr>
        <w:t>]</w:t>
      </w:r>
      <w:r w:rsidR="009877D8" w:rsidRPr="009877D8">
        <w:rPr>
          <w:sz w:val="24"/>
          <w:szCs w:val="24"/>
        </w:rPr>
        <w:t xml:space="preserve"> </w:t>
      </w:r>
      <w:r w:rsidR="009877D8" w:rsidRPr="009877D8">
        <w:rPr>
          <w:rFonts w:ascii="Times New Roman" w:hAnsi="Times New Roman"/>
          <w:sz w:val="24"/>
          <w:szCs w:val="24"/>
        </w:rPr>
        <w:t xml:space="preserve">JEUNESSE Ch. </w:t>
      </w:r>
      <w:r w:rsidR="009877D8" w:rsidRPr="00385D18">
        <w:rPr>
          <w:rFonts w:ascii="Times New Roman" w:hAnsi="Times New Roman"/>
          <w:sz w:val="24"/>
          <w:szCs w:val="24"/>
          <w:lang w:val="en-GB"/>
        </w:rPr>
        <w:t xml:space="preserve">(2003) Recension de : </w:t>
      </w:r>
      <w:proofErr w:type="spellStart"/>
      <w:r w:rsidR="009877D8" w:rsidRPr="00385D18">
        <w:rPr>
          <w:rFonts w:ascii="Times New Roman" w:hAnsi="Times New Roman"/>
          <w:sz w:val="24"/>
          <w:szCs w:val="24"/>
          <w:lang w:val="en-GB"/>
        </w:rPr>
        <w:t>Perlès</w:t>
      </w:r>
      <w:proofErr w:type="spellEnd"/>
      <w:r w:rsidR="009877D8" w:rsidRPr="00385D18">
        <w:rPr>
          <w:rFonts w:ascii="Times New Roman" w:hAnsi="Times New Roman"/>
          <w:sz w:val="24"/>
          <w:szCs w:val="24"/>
          <w:lang w:val="en-GB"/>
        </w:rPr>
        <w:t xml:space="preserve"> C., The Early Neolithic in Greece. </w:t>
      </w:r>
      <w:r w:rsidR="009877D8" w:rsidRPr="00D05772">
        <w:rPr>
          <w:rFonts w:ascii="Times New Roman" w:hAnsi="Times New Roman"/>
          <w:i/>
          <w:sz w:val="24"/>
          <w:szCs w:val="24"/>
        </w:rPr>
        <w:t xml:space="preserve">The first </w:t>
      </w:r>
      <w:proofErr w:type="spellStart"/>
      <w:r w:rsidR="009877D8" w:rsidRPr="00D05772">
        <w:rPr>
          <w:rFonts w:ascii="Times New Roman" w:hAnsi="Times New Roman"/>
          <w:i/>
          <w:sz w:val="24"/>
          <w:szCs w:val="24"/>
        </w:rPr>
        <w:t>farming</w:t>
      </w:r>
      <w:proofErr w:type="spellEnd"/>
      <w:r w:rsidR="009877D8" w:rsidRPr="00D05772">
        <w:rPr>
          <w:rFonts w:ascii="Times New Roman" w:hAnsi="Times New Roman"/>
          <w:i/>
          <w:sz w:val="24"/>
          <w:szCs w:val="24"/>
        </w:rPr>
        <w:t xml:space="preserve"> </w:t>
      </w:r>
      <w:proofErr w:type="spellStart"/>
      <w:r w:rsidR="009877D8" w:rsidRPr="00D05772">
        <w:rPr>
          <w:rFonts w:ascii="Times New Roman" w:hAnsi="Times New Roman"/>
          <w:i/>
          <w:sz w:val="24"/>
          <w:szCs w:val="24"/>
        </w:rPr>
        <w:t>communities</w:t>
      </w:r>
      <w:proofErr w:type="spellEnd"/>
      <w:r w:rsidR="009877D8" w:rsidRPr="00D05772">
        <w:rPr>
          <w:rFonts w:ascii="Times New Roman" w:hAnsi="Times New Roman"/>
          <w:i/>
          <w:sz w:val="24"/>
          <w:szCs w:val="24"/>
        </w:rPr>
        <w:t xml:space="preserve"> in Europe</w:t>
      </w:r>
      <w:r w:rsidR="009877D8" w:rsidRPr="00D05772">
        <w:rPr>
          <w:rFonts w:ascii="Times New Roman" w:hAnsi="Times New Roman"/>
          <w:sz w:val="24"/>
          <w:szCs w:val="24"/>
        </w:rPr>
        <w:t xml:space="preserve">, Cambridge </w:t>
      </w:r>
      <w:smartTag w:uri="urn:schemas-microsoft-com:office:smarttags" w:element="metricconverter">
        <w:smartTagPr>
          <w:attr w:name="ProductID" w:val="2001. In"/>
        </w:smartTagPr>
        <w:r w:rsidR="009877D8" w:rsidRPr="00D05772">
          <w:rPr>
            <w:rFonts w:ascii="Times New Roman" w:hAnsi="Times New Roman"/>
            <w:sz w:val="24"/>
            <w:szCs w:val="24"/>
          </w:rPr>
          <w:t xml:space="preserve">2001. </w:t>
        </w:r>
        <w:r w:rsidR="009877D8" w:rsidRPr="00385D18">
          <w:rPr>
            <w:rFonts w:ascii="Times New Roman" w:hAnsi="Times New Roman"/>
            <w:sz w:val="24"/>
            <w:szCs w:val="24"/>
          </w:rPr>
          <w:t>In</w:t>
        </w:r>
      </w:smartTag>
      <w:r w:rsidR="009877D8" w:rsidRPr="00385D18">
        <w:rPr>
          <w:rFonts w:ascii="Times New Roman" w:hAnsi="Times New Roman"/>
          <w:sz w:val="24"/>
          <w:szCs w:val="24"/>
        </w:rPr>
        <w:t xml:space="preserve"> : </w:t>
      </w:r>
      <w:r w:rsidR="009877D8" w:rsidRPr="00385D18">
        <w:rPr>
          <w:rFonts w:ascii="Times New Roman" w:hAnsi="Times New Roman"/>
          <w:i/>
          <w:sz w:val="24"/>
          <w:szCs w:val="24"/>
        </w:rPr>
        <w:t>Bulletin de la Société Préhistorique Française</w:t>
      </w:r>
      <w:r w:rsidR="009877D8" w:rsidRPr="00385D18">
        <w:rPr>
          <w:rFonts w:ascii="Times New Roman" w:hAnsi="Times New Roman"/>
          <w:sz w:val="24"/>
          <w:szCs w:val="24"/>
        </w:rPr>
        <w:t xml:space="preserve"> 100, 2003, p.186-187.</w:t>
      </w:r>
    </w:p>
    <w:p w:rsidR="009877D8" w:rsidRPr="00385D18" w:rsidRDefault="002E36FB" w:rsidP="009877D8">
      <w:pPr>
        <w:spacing w:line="260" w:lineRule="atLeast"/>
        <w:ind w:left="340" w:hanging="340"/>
        <w:jc w:val="both"/>
      </w:pPr>
      <w:r>
        <w:rPr>
          <w:lang w:val="de-DE"/>
        </w:rPr>
        <w:t>[</w:t>
      </w:r>
      <w:r w:rsidR="00F324D6">
        <w:rPr>
          <w:lang w:val="de-DE"/>
        </w:rPr>
        <w:t>197</w:t>
      </w:r>
      <w:r w:rsidR="009877D8" w:rsidRPr="00D05772">
        <w:rPr>
          <w:lang w:val="de-DE"/>
        </w:rPr>
        <w:t xml:space="preserve">] JEUNESSE </w:t>
      </w:r>
      <w:proofErr w:type="spellStart"/>
      <w:r w:rsidR="009877D8" w:rsidRPr="00D05772">
        <w:rPr>
          <w:lang w:val="de-DE"/>
        </w:rPr>
        <w:t>Ch</w:t>
      </w:r>
      <w:proofErr w:type="spellEnd"/>
      <w:r w:rsidR="009877D8" w:rsidRPr="00D05772">
        <w:rPr>
          <w:lang w:val="de-DE"/>
        </w:rPr>
        <w:t xml:space="preserve">. </w:t>
      </w:r>
      <w:r w:rsidR="009877D8" w:rsidRPr="00385D18">
        <w:rPr>
          <w:lang w:val="de-DE"/>
        </w:rPr>
        <w:t xml:space="preserve">(2001) </w:t>
      </w:r>
      <w:proofErr w:type="spellStart"/>
      <w:r w:rsidR="009877D8" w:rsidRPr="00385D18">
        <w:rPr>
          <w:lang w:val="de-DE"/>
        </w:rPr>
        <w:t>Recension</w:t>
      </w:r>
      <w:proofErr w:type="spellEnd"/>
      <w:r w:rsidR="009877D8" w:rsidRPr="00385D18">
        <w:rPr>
          <w:lang w:val="de-DE"/>
        </w:rPr>
        <w:t xml:space="preserve"> de : Klassen L., 2000, </w:t>
      </w:r>
      <w:r w:rsidR="009877D8" w:rsidRPr="00385D18">
        <w:rPr>
          <w:i/>
          <w:lang w:val="de-DE"/>
        </w:rPr>
        <w:t>Frühes Kupfer im Norden. Untersuchungen zur Chronologie, Herkunft und Bedeutung der Kupferfunde der Nordgruppe der Trichterbecherkultur</w:t>
      </w:r>
      <w:r w:rsidR="009877D8" w:rsidRPr="00385D18">
        <w:rPr>
          <w:lang w:val="de-DE"/>
        </w:rPr>
        <w:t xml:space="preserve">. </w:t>
      </w:r>
      <w:r w:rsidR="009877D8" w:rsidRPr="00385D18">
        <w:t xml:space="preserve">In : </w:t>
      </w:r>
      <w:r w:rsidR="009877D8" w:rsidRPr="00385D18">
        <w:rPr>
          <w:i/>
        </w:rPr>
        <w:t>Bulletin de la Société Préhistorique Française</w:t>
      </w:r>
      <w:r w:rsidR="009877D8" w:rsidRPr="00385D18">
        <w:t xml:space="preserve"> 98, 2001, p.749-750.</w:t>
      </w:r>
    </w:p>
    <w:p w:rsidR="009877D8" w:rsidRPr="00385D18" w:rsidRDefault="002E36FB" w:rsidP="009877D8">
      <w:pPr>
        <w:pStyle w:val="Corpsdetexte2"/>
        <w:spacing w:after="0" w:line="260" w:lineRule="atLeast"/>
        <w:ind w:left="340" w:hanging="340"/>
      </w:pPr>
      <w:r>
        <w:t>[</w:t>
      </w:r>
      <w:r w:rsidR="00F324D6">
        <w:t>198</w:t>
      </w:r>
      <w:r w:rsidR="009877D8" w:rsidRPr="00385D18">
        <w:t xml:space="preserve">] JEUNESSE Ch. </w:t>
      </w:r>
      <w:r w:rsidR="009877D8" w:rsidRPr="00385D18">
        <w:rPr>
          <w:lang w:val="de-DE"/>
        </w:rPr>
        <w:t xml:space="preserve">(2000) </w:t>
      </w:r>
      <w:proofErr w:type="spellStart"/>
      <w:r w:rsidR="009877D8" w:rsidRPr="00385D18">
        <w:rPr>
          <w:lang w:val="de-DE"/>
        </w:rPr>
        <w:t>Recension</w:t>
      </w:r>
      <w:proofErr w:type="spellEnd"/>
      <w:r w:rsidR="009877D8" w:rsidRPr="00385D18">
        <w:rPr>
          <w:lang w:val="de-DE"/>
        </w:rPr>
        <w:t xml:space="preserve"> de : SPATZ H. (1999) </w:t>
      </w:r>
      <w:r w:rsidR="009877D8" w:rsidRPr="00385D18">
        <w:rPr>
          <w:i/>
          <w:lang w:val="de-DE"/>
        </w:rPr>
        <w:t xml:space="preserve">Das mittelneolithische Gräberfeld von Trebur, Kreis </w:t>
      </w:r>
      <w:proofErr w:type="spellStart"/>
      <w:r w:rsidR="009877D8" w:rsidRPr="00385D18">
        <w:rPr>
          <w:i/>
          <w:lang w:val="de-DE"/>
        </w:rPr>
        <w:t>Gross-Gerau</w:t>
      </w:r>
      <w:proofErr w:type="spellEnd"/>
      <w:r w:rsidR="009877D8" w:rsidRPr="00385D18">
        <w:rPr>
          <w:lang w:val="de-DE"/>
        </w:rPr>
        <w:t xml:space="preserve">. </w:t>
      </w:r>
      <w:r w:rsidR="009877D8" w:rsidRPr="00385D18">
        <w:t xml:space="preserve">In : </w:t>
      </w:r>
      <w:r w:rsidR="009877D8" w:rsidRPr="00385D18">
        <w:rPr>
          <w:i/>
        </w:rPr>
        <w:t>Bulletin de la Société Préhistorique Française</w:t>
      </w:r>
      <w:r w:rsidR="009877D8" w:rsidRPr="00385D18">
        <w:t xml:space="preserve"> 97, 2000, p.319-322.</w:t>
      </w:r>
    </w:p>
    <w:p w:rsidR="009877D8" w:rsidRPr="00385D18" w:rsidRDefault="002E36FB" w:rsidP="009877D8">
      <w:pPr>
        <w:spacing w:line="260" w:lineRule="atLeast"/>
        <w:ind w:left="340" w:hanging="340"/>
        <w:jc w:val="both"/>
      </w:pPr>
      <w:r>
        <w:t>[</w:t>
      </w:r>
      <w:r w:rsidR="00F324D6">
        <w:t>199</w:t>
      </w:r>
      <w:r w:rsidR="009877D8" w:rsidRPr="00385D18">
        <w:t xml:space="preserve">] JEUNESSE Ch. (1999) Recension de : </w:t>
      </w:r>
      <w:proofErr w:type="spellStart"/>
      <w:r w:rsidR="009877D8" w:rsidRPr="00385D18">
        <w:t>Zapotocka</w:t>
      </w:r>
      <w:proofErr w:type="spellEnd"/>
      <w:r w:rsidR="009877D8" w:rsidRPr="00385D18">
        <w:t xml:space="preserve"> M., 1998, </w:t>
      </w:r>
      <w:proofErr w:type="spellStart"/>
      <w:r w:rsidR="009877D8" w:rsidRPr="00385D18">
        <w:rPr>
          <w:i/>
        </w:rPr>
        <w:t>Bestattungsritus</w:t>
      </w:r>
      <w:proofErr w:type="spellEnd"/>
      <w:r w:rsidR="009877D8" w:rsidRPr="00385D18">
        <w:rPr>
          <w:i/>
        </w:rPr>
        <w:t xml:space="preserve"> des </w:t>
      </w:r>
      <w:proofErr w:type="spellStart"/>
      <w:r w:rsidR="009877D8" w:rsidRPr="00385D18">
        <w:rPr>
          <w:i/>
        </w:rPr>
        <w:t>böhmischen</w:t>
      </w:r>
      <w:proofErr w:type="spellEnd"/>
      <w:r w:rsidR="009877D8" w:rsidRPr="00385D18">
        <w:rPr>
          <w:i/>
        </w:rPr>
        <w:t xml:space="preserve"> </w:t>
      </w:r>
      <w:proofErr w:type="spellStart"/>
      <w:r w:rsidR="009877D8" w:rsidRPr="00385D18">
        <w:rPr>
          <w:i/>
        </w:rPr>
        <w:t>Neolithikums</w:t>
      </w:r>
      <w:proofErr w:type="spellEnd"/>
      <w:r w:rsidR="009877D8" w:rsidRPr="00385D18">
        <w:t xml:space="preserve"> (5500-4200 B.C.), Prague, 1998, 247 p. In : </w:t>
      </w:r>
      <w:r w:rsidR="009877D8" w:rsidRPr="00385D18">
        <w:rPr>
          <w:i/>
        </w:rPr>
        <w:t>Bulletin de la Société Préhistorique Française</w:t>
      </w:r>
      <w:r w:rsidR="009877D8" w:rsidRPr="00385D18">
        <w:t xml:space="preserve"> 96, 1999, p.253-254.</w:t>
      </w:r>
    </w:p>
    <w:p w:rsidR="009877D8" w:rsidRPr="00385D18" w:rsidRDefault="002E36FB" w:rsidP="009877D8">
      <w:pPr>
        <w:spacing w:line="260" w:lineRule="atLeast"/>
        <w:ind w:left="340" w:hanging="340"/>
        <w:jc w:val="both"/>
        <w:rPr>
          <w:lang w:val="de-DE"/>
        </w:rPr>
      </w:pPr>
      <w:r>
        <w:rPr>
          <w:lang w:val="de-DE"/>
        </w:rPr>
        <w:t>[</w:t>
      </w:r>
      <w:r w:rsidR="00F324D6">
        <w:rPr>
          <w:lang w:val="de-DE"/>
        </w:rPr>
        <w:t>200</w:t>
      </w:r>
      <w:r w:rsidR="009877D8" w:rsidRPr="00D05772">
        <w:rPr>
          <w:lang w:val="de-DE"/>
        </w:rPr>
        <w:t xml:space="preserve">] </w:t>
      </w:r>
      <w:r w:rsidR="009877D8" w:rsidRPr="00385D18">
        <w:rPr>
          <w:lang w:val="de-DE"/>
        </w:rPr>
        <w:t xml:space="preserve">JEUNESSE </w:t>
      </w:r>
      <w:proofErr w:type="spellStart"/>
      <w:r w:rsidR="009877D8" w:rsidRPr="00385D18">
        <w:rPr>
          <w:lang w:val="de-DE"/>
        </w:rPr>
        <w:t>Ch</w:t>
      </w:r>
      <w:proofErr w:type="spellEnd"/>
      <w:r w:rsidR="009877D8" w:rsidRPr="00385D18">
        <w:rPr>
          <w:lang w:val="de-DE"/>
        </w:rPr>
        <w:t xml:space="preserve">. (1999) </w:t>
      </w:r>
      <w:proofErr w:type="spellStart"/>
      <w:r w:rsidR="009877D8" w:rsidRPr="00385D18">
        <w:rPr>
          <w:lang w:val="de-DE"/>
        </w:rPr>
        <w:t>Recension</w:t>
      </w:r>
      <w:proofErr w:type="spellEnd"/>
      <w:r w:rsidR="009877D8" w:rsidRPr="00385D18">
        <w:rPr>
          <w:lang w:val="de-DE"/>
        </w:rPr>
        <w:t xml:space="preserve"> de : Zeeb A., 1998, </w:t>
      </w:r>
      <w:r w:rsidR="009877D8" w:rsidRPr="00385D18">
        <w:rPr>
          <w:i/>
          <w:lang w:val="de-DE"/>
        </w:rPr>
        <w:t>Die Goldberg-Gruppe im frühen Jungneolithikum Südwestdeutschlands. Ein Beitrag zur Keramik der Schulterbandgruppen</w:t>
      </w:r>
      <w:r w:rsidR="009877D8" w:rsidRPr="00385D18">
        <w:rPr>
          <w:lang w:val="de-DE"/>
        </w:rPr>
        <w:t xml:space="preserve">. </w:t>
      </w:r>
      <w:proofErr w:type="gramStart"/>
      <w:r w:rsidR="009877D8" w:rsidRPr="00385D18">
        <w:rPr>
          <w:lang w:val="de-DE"/>
        </w:rPr>
        <w:t>In :</w:t>
      </w:r>
      <w:proofErr w:type="gramEnd"/>
      <w:r w:rsidR="009877D8" w:rsidRPr="00385D18">
        <w:rPr>
          <w:i/>
          <w:lang w:val="de-DE"/>
        </w:rPr>
        <w:t xml:space="preserve">Bulletin de la </w:t>
      </w:r>
      <w:proofErr w:type="spellStart"/>
      <w:r w:rsidR="009877D8" w:rsidRPr="00385D18">
        <w:rPr>
          <w:i/>
          <w:lang w:val="de-DE"/>
        </w:rPr>
        <w:t>Société</w:t>
      </w:r>
      <w:proofErr w:type="spellEnd"/>
      <w:r w:rsidR="009877D8" w:rsidRPr="00385D18">
        <w:rPr>
          <w:i/>
          <w:lang w:val="de-DE"/>
        </w:rPr>
        <w:t xml:space="preserve"> </w:t>
      </w:r>
      <w:proofErr w:type="spellStart"/>
      <w:r w:rsidR="009877D8" w:rsidRPr="00385D18">
        <w:rPr>
          <w:i/>
          <w:lang w:val="de-DE"/>
        </w:rPr>
        <w:t>Préhistorique</w:t>
      </w:r>
      <w:proofErr w:type="spellEnd"/>
      <w:r w:rsidR="009877D8" w:rsidRPr="00385D18">
        <w:rPr>
          <w:i/>
          <w:lang w:val="de-DE"/>
        </w:rPr>
        <w:t xml:space="preserve"> Française</w:t>
      </w:r>
      <w:r w:rsidR="009877D8" w:rsidRPr="00385D18">
        <w:rPr>
          <w:lang w:val="de-DE"/>
        </w:rPr>
        <w:t xml:space="preserve"> 96, 1999, p.254-256.</w:t>
      </w:r>
    </w:p>
    <w:p w:rsidR="009877D8" w:rsidRPr="00385D18" w:rsidRDefault="002E36FB" w:rsidP="009877D8">
      <w:pPr>
        <w:spacing w:line="260" w:lineRule="atLeast"/>
        <w:ind w:left="340" w:hanging="340"/>
        <w:jc w:val="both"/>
      </w:pPr>
      <w:r>
        <w:rPr>
          <w:lang w:val="de-DE"/>
        </w:rPr>
        <w:t>[</w:t>
      </w:r>
      <w:r w:rsidR="00F324D6">
        <w:rPr>
          <w:lang w:val="de-DE"/>
        </w:rPr>
        <w:t>201</w:t>
      </w:r>
      <w:r w:rsidR="009877D8" w:rsidRPr="00D05772">
        <w:rPr>
          <w:lang w:val="de-DE"/>
        </w:rPr>
        <w:t xml:space="preserve">] </w:t>
      </w:r>
      <w:r w:rsidR="009877D8" w:rsidRPr="00385D18">
        <w:rPr>
          <w:lang w:val="de-DE"/>
        </w:rPr>
        <w:t xml:space="preserve">JEUNESSE </w:t>
      </w:r>
      <w:proofErr w:type="spellStart"/>
      <w:r w:rsidR="009877D8" w:rsidRPr="00385D18">
        <w:rPr>
          <w:lang w:val="de-DE"/>
        </w:rPr>
        <w:t>Ch</w:t>
      </w:r>
      <w:proofErr w:type="spellEnd"/>
      <w:r w:rsidR="009877D8" w:rsidRPr="00385D18">
        <w:rPr>
          <w:lang w:val="de-DE"/>
        </w:rPr>
        <w:t xml:space="preserve">. (1999) </w:t>
      </w:r>
      <w:proofErr w:type="spellStart"/>
      <w:r w:rsidR="009877D8" w:rsidRPr="00385D18">
        <w:rPr>
          <w:lang w:val="de-DE"/>
        </w:rPr>
        <w:t>Recension</w:t>
      </w:r>
      <w:proofErr w:type="spellEnd"/>
      <w:r w:rsidR="009877D8" w:rsidRPr="00385D18">
        <w:rPr>
          <w:lang w:val="de-DE"/>
        </w:rPr>
        <w:t xml:space="preserve"> de : Kneipp J., 1998, </w:t>
      </w:r>
      <w:r w:rsidR="009877D8" w:rsidRPr="00385D18">
        <w:rPr>
          <w:i/>
          <w:lang w:val="de-DE"/>
        </w:rPr>
        <w:t xml:space="preserve">Bandkeramik zwischen Rhein, Weser und Main. </w:t>
      </w:r>
      <w:proofErr w:type="spellStart"/>
      <w:r w:rsidR="009877D8" w:rsidRPr="00385D18">
        <w:rPr>
          <w:i/>
        </w:rPr>
        <w:t>Studien</w:t>
      </w:r>
      <w:proofErr w:type="spellEnd"/>
      <w:r w:rsidR="009877D8" w:rsidRPr="00385D18">
        <w:rPr>
          <w:i/>
        </w:rPr>
        <w:t xml:space="preserve"> </w:t>
      </w:r>
      <w:proofErr w:type="spellStart"/>
      <w:r w:rsidR="009877D8" w:rsidRPr="00385D18">
        <w:rPr>
          <w:i/>
        </w:rPr>
        <w:t>zu</w:t>
      </w:r>
      <w:proofErr w:type="spellEnd"/>
      <w:r w:rsidR="009877D8" w:rsidRPr="00385D18">
        <w:rPr>
          <w:i/>
        </w:rPr>
        <w:t xml:space="preserve"> </w:t>
      </w:r>
      <w:proofErr w:type="spellStart"/>
      <w:r w:rsidR="009877D8" w:rsidRPr="00385D18">
        <w:rPr>
          <w:i/>
        </w:rPr>
        <w:t>Stil</w:t>
      </w:r>
      <w:proofErr w:type="spellEnd"/>
      <w:r w:rsidR="009877D8" w:rsidRPr="00385D18">
        <w:rPr>
          <w:i/>
        </w:rPr>
        <w:t xml:space="preserve"> </w:t>
      </w:r>
      <w:proofErr w:type="spellStart"/>
      <w:r w:rsidR="009877D8" w:rsidRPr="00385D18">
        <w:rPr>
          <w:i/>
        </w:rPr>
        <w:t>und</w:t>
      </w:r>
      <w:proofErr w:type="spellEnd"/>
      <w:r w:rsidR="009877D8" w:rsidRPr="00385D18">
        <w:rPr>
          <w:i/>
        </w:rPr>
        <w:t xml:space="preserve"> Chronologie der </w:t>
      </w:r>
      <w:proofErr w:type="spellStart"/>
      <w:r w:rsidR="009877D8" w:rsidRPr="00385D18">
        <w:rPr>
          <w:i/>
        </w:rPr>
        <w:t>Keramik</w:t>
      </w:r>
      <w:proofErr w:type="spellEnd"/>
      <w:r w:rsidR="009877D8" w:rsidRPr="00385D18">
        <w:t xml:space="preserve">. In : </w:t>
      </w:r>
      <w:proofErr w:type="spellStart"/>
      <w:r w:rsidR="009877D8" w:rsidRPr="00385D18">
        <w:rPr>
          <w:i/>
        </w:rPr>
        <w:t>ulletin</w:t>
      </w:r>
      <w:proofErr w:type="spellEnd"/>
      <w:r w:rsidR="009877D8" w:rsidRPr="00385D18">
        <w:rPr>
          <w:i/>
        </w:rPr>
        <w:t xml:space="preserve"> de la Société Préhistorique Française</w:t>
      </w:r>
      <w:r w:rsidR="009877D8" w:rsidRPr="00385D18">
        <w:t xml:space="preserve"> 96, 1999, p.434-435.</w:t>
      </w:r>
    </w:p>
    <w:p w:rsidR="009877D8" w:rsidRPr="00385D18" w:rsidRDefault="002E36FB" w:rsidP="009877D8">
      <w:pPr>
        <w:pStyle w:val="Corpsdetexte2"/>
        <w:spacing w:after="0" w:line="260" w:lineRule="atLeast"/>
        <w:ind w:left="340" w:hanging="340"/>
      </w:pPr>
      <w:r>
        <w:rPr>
          <w:lang w:val="de-DE"/>
        </w:rPr>
        <w:t>[</w:t>
      </w:r>
      <w:r w:rsidR="00F324D6">
        <w:rPr>
          <w:lang w:val="de-DE"/>
        </w:rPr>
        <w:t>202</w:t>
      </w:r>
      <w:r w:rsidR="009877D8" w:rsidRPr="00D05772">
        <w:rPr>
          <w:lang w:val="de-DE"/>
        </w:rPr>
        <w:t xml:space="preserve">] </w:t>
      </w:r>
      <w:r w:rsidR="009877D8" w:rsidRPr="00385D18">
        <w:rPr>
          <w:lang w:val="de-DE"/>
        </w:rPr>
        <w:t xml:space="preserve">JEUNESSE </w:t>
      </w:r>
      <w:proofErr w:type="spellStart"/>
      <w:r w:rsidR="009877D8" w:rsidRPr="00385D18">
        <w:rPr>
          <w:lang w:val="de-DE"/>
        </w:rPr>
        <w:t>Ch</w:t>
      </w:r>
      <w:proofErr w:type="spellEnd"/>
      <w:r w:rsidR="009877D8" w:rsidRPr="00385D18">
        <w:rPr>
          <w:lang w:val="de-DE"/>
        </w:rPr>
        <w:t xml:space="preserve">. (1999) </w:t>
      </w:r>
      <w:proofErr w:type="spellStart"/>
      <w:r w:rsidR="009877D8" w:rsidRPr="00385D18">
        <w:rPr>
          <w:lang w:val="de-DE"/>
        </w:rPr>
        <w:t>Recension</w:t>
      </w:r>
      <w:proofErr w:type="spellEnd"/>
      <w:r w:rsidR="009877D8" w:rsidRPr="00385D18">
        <w:rPr>
          <w:lang w:val="de-DE"/>
        </w:rPr>
        <w:t xml:space="preserve"> de : </w:t>
      </w:r>
      <w:proofErr w:type="spellStart"/>
      <w:r w:rsidR="009877D8" w:rsidRPr="00385D18">
        <w:rPr>
          <w:lang w:val="de-DE"/>
        </w:rPr>
        <w:t>Neth</w:t>
      </w:r>
      <w:proofErr w:type="spellEnd"/>
      <w:r w:rsidR="009877D8" w:rsidRPr="00385D18">
        <w:rPr>
          <w:lang w:val="de-DE"/>
        </w:rPr>
        <w:t xml:space="preserve"> A., 1999, </w:t>
      </w:r>
      <w:r w:rsidR="009877D8" w:rsidRPr="00385D18">
        <w:rPr>
          <w:i/>
          <w:lang w:val="de-DE"/>
        </w:rPr>
        <w:t>Eine Siedlung der frühen Bandkeramik in Gerlingen</w:t>
      </w:r>
      <w:r w:rsidR="009877D8" w:rsidRPr="00385D18">
        <w:rPr>
          <w:lang w:val="de-DE"/>
        </w:rPr>
        <w:t xml:space="preserve">. </w:t>
      </w:r>
      <w:r w:rsidR="009877D8" w:rsidRPr="00385D18">
        <w:t xml:space="preserve">In : </w:t>
      </w:r>
      <w:r w:rsidR="009877D8" w:rsidRPr="00385D18">
        <w:rPr>
          <w:i/>
        </w:rPr>
        <w:t>Bulletin de la Société Préhistorique Française</w:t>
      </w:r>
      <w:r w:rsidR="009877D8" w:rsidRPr="00385D18">
        <w:t xml:space="preserve"> 96, 1999, p. 435-436.</w:t>
      </w:r>
    </w:p>
    <w:p w:rsidR="009877D8" w:rsidRPr="00385D18" w:rsidRDefault="002E36FB" w:rsidP="009877D8">
      <w:pPr>
        <w:spacing w:line="260" w:lineRule="atLeast"/>
        <w:ind w:left="340" w:hanging="340"/>
        <w:jc w:val="both"/>
      </w:pPr>
      <w:r>
        <w:t>[</w:t>
      </w:r>
      <w:r w:rsidR="00F324D6">
        <w:t>203</w:t>
      </w:r>
      <w:r w:rsidR="009877D8" w:rsidRPr="00385D18">
        <w:t xml:space="preserve">] JEUNESSE Ch., 1997 : Recension de l'ouvrage suivant (dans : </w:t>
      </w:r>
      <w:r w:rsidR="009877D8" w:rsidRPr="00385D18">
        <w:rPr>
          <w:i/>
        </w:rPr>
        <w:t>Bulletin de la Société Préhistorique Française</w:t>
      </w:r>
      <w:r w:rsidR="009877D8" w:rsidRPr="00385D18">
        <w:t xml:space="preserve"> 1997, tome 94, fascicule 2, page 138-139) : GRONENBORN D. (1997) </w:t>
      </w:r>
      <w:proofErr w:type="spellStart"/>
      <w:r w:rsidR="009877D8" w:rsidRPr="00385D18">
        <w:rPr>
          <w:i/>
        </w:rPr>
        <w:t>Silexartefakte</w:t>
      </w:r>
      <w:proofErr w:type="spellEnd"/>
      <w:r w:rsidR="009877D8" w:rsidRPr="00385D18">
        <w:rPr>
          <w:i/>
        </w:rPr>
        <w:t xml:space="preserve"> der </w:t>
      </w:r>
      <w:proofErr w:type="spellStart"/>
      <w:r w:rsidR="009877D8" w:rsidRPr="00385D18">
        <w:rPr>
          <w:i/>
        </w:rPr>
        <w:t>ältestbandkeramischen</w:t>
      </w:r>
      <w:proofErr w:type="spellEnd"/>
      <w:r w:rsidR="009877D8" w:rsidRPr="00385D18">
        <w:rPr>
          <w:i/>
        </w:rPr>
        <w:t xml:space="preserve"> </w:t>
      </w:r>
      <w:proofErr w:type="spellStart"/>
      <w:r w:rsidR="009877D8" w:rsidRPr="00385D18">
        <w:rPr>
          <w:i/>
        </w:rPr>
        <w:t>Kultur</w:t>
      </w:r>
      <w:proofErr w:type="spellEnd"/>
      <w:r w:rsidR="009877D8" w:rsidRPr="00385D18">
        <w:t xml:space="preserve">. </w:t>
      </w:r>
      <w:proofErr w:type="spellStart"/>
      <w:r w:rsidR="009877D8" w:rsidRPr="00385D18">
        <w:t>Universitätsforschungen</w:t>
      </w:r>
      <w:proofErr w:type="spellEnd"/>
      <w:r w:rsidR="009877D8" w:rsidRPr="00385D18">
        <w:t xml:space="preserve"> </w:t>
      </w:r>
      <w:proofErr w:type="spellStart"/>
      <w:r w:rsidR="009877D8" w:rsidRPr="00385D18">
        <w:t>zur</w:t>
      </w:r>
      <w:proofErr w:type="spellEnd"/>
      <w:r w:rsidR="009877D8" w:rsidRPr="00385D18">
        <w:t xml:space="preserve"> </w:t>
      </w:r>
      <w:proofErr w:type="spellStart"/>
      <w:r w:rsidR="009877D8" w:rsidRPr="00385D18">
        <w:t>prähistorischen</w:t>
      </w:r>
      <w:proofErr w:type="spellEnd"/>
      <w:r w:rsidR="009877D8" w:rsidRPr="00385D18">
        <w:t xml:space="preserve"> </w:t>
      </w:r>
      <w:proofErr w:type="spellStart"/>
      <w:r w:rsidR="009877D8" w:rsidRPr="00385D18">
        <w:t>Archäologie</w:t>
      </w:r>
      <w:proofErr w:type="spellEnd"/>
      <w:r w:rsidR="009877D8" w:rsidRPr="00385D18">
        <w:t xml:space="preserve"> 37, 1997, 243 p., </w:t>
      </w:r>
      <w:proofErr w:type="gramStart"/>
      <w:r w:rsidR="009877D8" w:rsidRPr="00385D18">
        <w:t>In  :</w:t>
      </w:r>
      <w:proofErr w:type="gramEnd"/>
      <w:r w:rsidR="009877D8" w:rsidRPr="00385D18">
        <w:t xml:space="preserve"> </w:t>
      </w:r>
      <w:r w:rsidR="009877D8" w:rsidRPr="00385D18">
        <w:rPr>
          <w:i/>
        </w:rPr>
        <w:t>Bulletin de la Société Préhistorique Française</w:t>
      </w:r>
      <w:r w:rsidR="009877D8" w:rsidRPr="00385D18">
        <w:t xml:space="preserve"> 1997, tome 94, fascicule 2, page 138-139.</w:t>
      </w:r>
    </w:p>
    <w:p w:rsidR="009877D8" w:rsidRPr="00385D18" w:rsidRDefault="002E36FB" w:rsidP="009877D8">
      <w:pPr>
        <w:spacing w:line="260" w:lineRule="atLeast"/>
        <w:ind w:left="340" w:hanging="340"/>
        <w:jc w:val="both"/>
      </w:pPr>
      <w:r>
        <w:rPr>
          <w:lang w:val="de-DE"/>
        </w:rPr>
        <w:t>[</w:t>
      </w:r>
      <w:r w:rsidR="00F324D6">
        <w:rPr>
          <w:lang w:val="de-DE"/>
        </w:rPr>
        <w:t>204</w:t>
      </w:r>
      <w:r w:rsidR="009877D8" w:rsidRPr="00D05772">
        <w:rPr>
          <w:lang w:val="de-DE"/>
        </w:rPr>
        <w:t xml:space="preserve">] </w:t>
      </w:r>
      <w:r w:rsidR="009877D8" w:rsidRPr="00385D18">
        <w:rPr>
          <w:lang w:val="de-DE"/>
        </w:rPr>
        <w:t xml:space="preserve">JEUNESSE </w:t>
      </w:r>
      <w:proofErr w:type="spellStart"/>
      <w:r w:rsidR="009877D8" w:rsidRPr="00385D18">
        <w:rPr>
          <w:lang w:val="de-DE"/>
        </w:rPr>
        <w:t>Ch</w:t>
      </w:r>
      <w:proofErr w:type="spellEnd"/>
      <w:r w:rsidR="009877D8" w:rsidRPr="00385D18">
        <w:rPr>
          <w:lang w:val="de-DE"/>
        </w:rPr>
        <w:t xml:space="preserve">. (1997) </w:t>
      </w:r>
      <w:proofErr w:type="spellStart"/>
      <w:r w:rsidR="009877D8" w:rsidRPr="00385D18">
        <w:rPr>
          <w:lang w:val="de-DE"/>
        </w:rPr>
        <w:t>Compte</w:t>
      </w:r>
      <w:proofErr w:type="spellEnd"/>
      <w:r w:rsidR="009877D8" w:rsidRPr="00385D18">
        <w:rPr>
          <w:lang w:val="de-DE"/>
        </w:rPr>
        <w:t xml:space="preserve"> </w:t>
      </w:r>
      <w:proofErr w:type="spellStart"/>
      <w:r w:rsidR="009877D8" w:rsidRPr="00385D18">
        <w:rPr>
          <w:lang w:val="de-DE"/>
        </w:rPr>
        <w:t>rendu</w:t>
      </w:r>
      <w:proofErr w:type="spellEnd"/>
      <w:r w:rsidR="009877D8" w:rsidRPr="00385D18">
        <w:rPr>
          <w:lang w:val="de-DE"/>
        </w:rPr>
        <w:t xml:space="preserve"> du </w:t>
      </w:r>
      <w:proofErr w:type="spellStart"/>
      <w:r w:rsidR="009877D8" w:rsidRPr="00385D18">
        <w:rPr>
          <w:lang w:val="de-DE"/>
        </w:rPr>
        <w:t>colloque</w:t>
      </w:r>
      <w:proofErr w:type="spellEnd"/>
      <w:r w:rsidR="009877D8" w:rsidRPr="00385D18">
        <w:rPr>
          <w:lang w:val="de-DE"/>
        </w:rPr>
        <w:t xml:space="preserve"> "Die Michelsberger Kultur und ihre Randgebiete. </w:t>
      </w:r>
      <w:proofErr w:type="spellStart"/>
      <w:r w:rsidR="009877D8" w:rsidRPr="00E25792">
        <w:t>Probleme</w:t>
      </w:r>
      <w:proofErr w:type="spellEnd"/>
      <w:r w:rsidR="009877D8" w:rsidRPr="00E25792">
        <w:t xml:space="preserve"> der </w:t>
      </w:r>
      <w:proofErr w:type="spellStart"/>
      <w:r w:rsidR="009877D8" w:rsidRPr="00E25792">
        <w:t>Entstehung</w:t>
      </w:r>
      <w:proofErr w:type="spellEnd"/>
      <w:r w:rsidR="009877D8" w:rsidRPr="00E25792">
        <w:t xml:space="preserve">, Chronologie </w:t>
      </w:r>
      <w:proofErr w:type="spellStart"/>
      <w:r w:rsidR="009877D8" w:rsidRPr="00E25792">
        <w:t>und</w:t>
      </w:r>
      <w:proofErr w:type="spellEnd"/>
      <w:r w:rsidR="009877D8" w:rsidRPr="00E25792">
        <w:t xml:space="preserve"> des </w:t>
      </w:r>
      <w:proofErr w:type="spellStart"/>
      <w:r w:rsidR="009877D8" w:rsidRPr="00E25792">
        <w:t>Siedlungswesens</w:t>
      </w:r>
      <w:proofErr w:type="spellEnd"/>
      <w:r w:rsidR="009877D8" w:rsidRPr="00E25792">
        <w:t xml:space="preserve">", </w:t>
      </w:r>
      <w:proofErr w:type="spellStart"/>
      <w:r w:rsidR="009877D8" w:rsidRPr="00E25792">
        <w:t>Hemmenhofen</w:t>
      </w:r>
      <w:proofErr w:type="spellEnd"/>
      <w:r w:rsidR="009877D8" w:rsidRPr="00E25792">
        <w:t xml:space="preserve">, 21-23 février 1997. </w:t>
      </w:r>
      <w:proofErr w:type="gramStart"/>
      <w:r w:rsidR="009877D8" w:rsidRPr="00385D18">
        <w:t>In  :</w:t>
      </w:r>
      <w:proofErr w:type="gramEnd"/>
      <w:r w:rsidR="009877D8" w:rsidRPr="00385D18">
        <w:t xml:space="preserve"> </w:t>
      </w:r>
      <w:r w:rsidR="009877D8" w:rsidRPr="00385D18">
        <w:rPr>
          <w:i/>
        </w:rPr>
        <w:t>Bulletin de la Société Préhistorique Française</w:t>
      </w:r>
      <w:r w:rsidR="009877D8" w:rsidRPr="00385D18">
        <w:t xml:space="preserve"> 1997, tome 94, fasc.2, p.143-145.</w:t>
      </w:r>
    </w:p>
    <w:p w:rsidR="009877D8" w:rsidRPr="00385D18" w:rsidRDefault="002E36FB" w:rsidP="009877D8">
      <w:pPr>
        <w:spacing w:line="260" w:lineRule="atLeast"/>
        <w:ind w:left="340" w:hanging="340"/>
        <w:jc w:val="both"/>
      </w:pPr>
      <w:r>
        <w:rPr>
          <w:lang w:val="en-US"/>
        </w:rPr>
        <w:t>[</w:t>
      </w:r>
      <w:r w:rsidR="00F324D6">
        <w:rPr>
          <w:lang w:val="en-US"/>
        </w:rPr>
        <w:t>205</w:t>
      </w:r>
      <w:r w:rsidR="009877D8" w:rsidRPr="00D05772">
        <w:rPr>
          <w:lang w:val="en-US"/>
        </w:rPr>
        <w:t xml:space="preserve">] </w:t>
      </w:r>
      <w:r w:rsidR="009877D8" w:rsidRPr="00385D18">
        <w:rPr>
          <w:lang w:val="en-GB"/>
        </w:rPr>
        <w:t xml:space="preserve">JEUNESSE Ch. (1997) Recension </w:t>
      </w:r>
      <w:proofErr w:type="gramStart"/>
      <w:r w:rsidR="009877D8" w:rsidRPr="00385D18">
        <w:rPr>
          <w:lang w:val="en-GB"/>
        </w:rPr>
        <w:t>de :</w:t>
      </w:r>
      <w:proofErr w:type="gramEnd"/>
      <w:r w:rsidR="009877D8" w:rsidRPr="00385D18">
        <w:rPr>
          <w:lang w:val="en-GB"/>
        </w:rPr>
        <w:t xml:space="preserve"> </w:t>
      </w:r>
      <w:proofErr w:type="spellStart"/>
      <w:r w:rsidR="009877D8" w:rsidRPr="00385D18">
        <w:rPr>
          <w:lang w:val="en-GB"/>
        </w:rPr>
        <w:t>Zaliznyak</w:t>
      </w:r>
      <w:proofErr w:type="spellEnd"/>
      <w:r w:rsidR="009877D8" w:rsidRPr="00385D18">
        <w:rPr>
          <w:lang w:val="en-GB"/>
        </w:rPr>
        <w:t xml:space="preserve"> L.-L., 1995</w:t>
      </w:r>
      <w:r w:rsidR="009877D8" w:rsidRPr="00385D18">
        <w:rPr>
          <w:i/>
          <w:lang w:val="en-GB"/>
        </w:rPr>
        <w:t xml:space="preserve">, The </w:t>
      </w:r>
      <w:proofErr w:type="spellStart"/>
      <w:r w:rsidR="009877D8" w:rsidRPr="00385D18">
        <w:rPr>
          <w:i/>
          <w:lang w:val="en-GB"/>
        </w:rPr>
        <w:t>swiderian</w:t>
      </w:r>
      <w:proofErr w:type="spellEnd"/>
      <w:r w:rsidR="009877D8" w:rsidRPr="00385D18">
        <w:rPr>
          <w:i/>
          <w:lang w:val="en-GB"/>
        </w:rPr>
        <w:t xml:space="preserve"> reindeer hunters of eastern Europe</w:t>
      </w:r>
      <w:r w:rsidR="009877D8" w:rsidRPr="00385D18">
        <w:rPr>
          <w:lang w:val="en-GB"/>
        </w:rPr>
        <w:t xml:space="preserve">. </w:t>
      </w:r>
      <w:r w:rsidR="009877D8" w:rsidRPr="00385D18">
        <w:t xml:space="preserve">In : </w:t>
      </w:r>
      <w:r w:rsidR="009877D8" w:rsidRPr="00385D18">
        <w:rPr>
          <w:i/>
        </w:rPr>
        <w:t>Bulletin de la Société Préhistorique Française</w:t>
      </w:r>
      <w:r w:rsidR="009877D8" w:rsidRPr="00385D18">
        <w:t xml:space="preserve"> 94, 1997, p.20-21.</w:t>
      </w:r>
    </w:p>
    <w:p w:rsidR="009877D8" w:rsidRPr="00385D18" w:rsidRDefault="002E36FB" w:rsidP="009877D8">
      <w:pPr>
        <w:spacing w:line="260" w:lineRule="atLeast"/>
        <w:ind w:left="340" w:hanging="340"/>
        <w:jc w:val="both"/>
      </w:pPr>
      <w:r>
        <w:t>[</w:t>
      </w:r>
      <w:r w:rsidR="00F324D6">
        <w:t>206</w:t>
      </w:r>
      <w:r w:rsidR="009877D8" w:rsidRPr="00385D18">
        <w:t xml:space="preserve">] JEUNESSE Ch., 1996 : Recension de : LENNEIS E., NEUGEBAUER-MARESCH Ch. et RUTTKAY E. (1995) </w:t>
      </w:r>
      <w:proofErr w:type="spellStart"/>
      <w:r w:rsidR="009877D8" w:rsidRPr="00385D18">
        <w:t>Jungsteinzeit</w:t>
      </w:r>
      <w:proofErr w:type="spellEnd"/>
      <w:r w:rsidR="009877D8" w:rsidRPr="00385D18">
        <w:t xml:space="preserve"> </w:t>
      </w:r>
      <w:proofErr w:type="spellStart"/>
      <w:r w:rsidR="009877D8" w:rsidRPr="00385D18">
        <w:t>im</w:t>
      </w:r>
      <w:proofErr w:type="spellEnd"/>
      <w:r w:rsidR="009877D8" w:rsidRPr="00385D18">
        <w:t xml:space="preserve"> </w:t>
      </w:r>
      <w:proofErr w:type="spellStart"/>
      <w:r w:rsidR="009877D8" w:rsidRPr="00385D18">
        <w:t>Osten</w:t>
      </w:r>
      <w:proofErr w:type="spellEnd"/>
      <w:r w:rsidR="009877D8" w:rsidRPr="00385D18">
        <w:t xml:space="preserve"> </w:t>
      </w:r>
      <w:proofErr w:type="spellStart"/>
      <w:r w:rsidR="009877D8" w:rsidRPr="00385D18">
        <w:t>Österreichs</w:t>
      </w:r>
      <w:proofErr w:type="spellEnd"/>
      <w:r w:rsidR="009877D8" w:rsidRPr="00385D18">
        <w:t xml:space="preserve">, Wien 1995, 224 pages, In : </w:t>
      </w:r>
      <w:r w:rsidR="009877D8" w:rsidRPr="00385D18">
        <w:rPr>
          <w:i/>
        </w:rPr>
        <w:t>Bulletin de la Société Préhistorique Française</w:t>
      </w:r>
      <w:r w:rsidR="009877D8" w:rsidRPr="00385D18">
        <w:t xml:space="preserve"> 1996, tome 93, fascicule 1, page 16.</w:t>
      </w:r>
    </w:p>
    <w:p w:rsidR="009877D8" w:rsidRPr="00385D18" w:rsidRDefault="002E36FB" w:rsidP="009877D8">
      <w:pPr>
        <w:spacing w:line="260" w:lineRule="atLeast"/>
        <w:ind w:left="340" w:hanging="340"/>
        <w:jc w:val="both"/>
        <w:rPr>
          <w:lang w:val="de-DE"/>
        </w:rPr>
      </w:pPr>
      <w:r>
        <w:rPr>
          <w:lang w:val="de-DE"/>
        </w:rPr>
        <w:t>[</w:t>
      </w:r>
      <w:r w:rsidR="00F324D6">
        <w:rPr>
          <w:lang w:val="de-DE"/>
        </w:rPr>
        <w:t>207</w:t>
      </w:r>
      <w:r w:rsidR="009877D8" w:rsidRPr="00385D18">
        <w:rPr>
          <w:lang w:val="de-DE"/>
        </w:rPr>
        <w:t xml:space="preserve">] JEUNESSE </w:t>
      </w:r>
      <w:proofErr w:type="spellStart"/>
      <w:r w:rsidR="009877D8" w:rsidRPr="00385D18">
        <w:rPr>
          <w:lang w:val="de-DE"/>
        </w:rPr>
        <w:t>Ch</w:t>
      </w:r>
      <w:proofErr w:type="spellEnd"/>
      <w:r w:rsidR="009877D8" w:rsidRPr="00385D18">
        <w:rPr>
          <w:lang w:val="de-DE"/>
        </w:rPr>
        <w:t xml:space="preserve">., 1996 : </w:t>
      </w:r>
      <w:proofErr w:type="spellStart"/>
      <w:r w:rsidR="009877D8" w:rsidRPr="00385D18">
        <w:rPr>
          <w:lang w:val="de-DE"/>
        </w:rPr>
        <w:t>Recension</w:t>
      </w:r>
      <w:proofErr w:type="spellEnd"/>
      <w:r w:rsidR="009877D8" w:rsidRPr="00385D18">
        <w:rPr>
          <w:lang w:val="de-DE"/>
        </w:rPr>
        <w:t xml:space="preserve"> de </w:t>
      </w:r>
      <w:proofErr w:type="spellStart"/>
      <w:r w:rsidR="009877D8" w:rsidRPr="00385D18">
        <w:rPr>
          <w:lang w:val="de-DE"/>
        </w:rPr>
        <w:t>l'ouvrage</w:t>
      </w:r>
      <w:proofErr w:type="spellEnd"/>
      <w:r w:rsidR="009877D8" w:rsidRPr="00385D18">
        <w:rPr>
          <w:lang w:val="de-DE"/>
        </w:rPr>
        <w:t xml:space="preserve"> : GLESER R. (1995) Die </w:t>
      </w:r>
      <w:proofErr w:type="spellStart"/>
      <w:r w:rsidR="009877D8" w:rsidRPr="00385D18">
        <w:rPr>
          <w:lang w:val="de-DE"/>
        </w:rPr>
        <w:t>Epi-Rössener</w:t>
      </w:r>
      <w:proofErr w:type="spellEnd"/>
      <w:r w:rsidR="009877D8" w:rsidRPr="00385D18">
        <w:rPr>
          <w:lang w:val="de-DE"/>
        </w:rPr>
        <w:t xml:space="preserve"> Gruppen in Südwestdeutschland. Untersuchungen zur Chronologie, stilistischen Entwicklung und kulturellen Einordnung. Saarbrücker Beiträge zur Altertumskunde, Band 61, 408 </w:t>
      </w:r>
      <w:proofErr w:type="spellStart"/>
      <w:r w:rsidR="009877D8" w:rsidRPr="00385D18">
        <w:rPr>
          <w:lang w:val="de-DE"/>
        </w:rPr>
        <w:t>pages</w:t>
      </w:r>
      <w:proofErr w:type="spellEnd"/>
      <w:r w:rsidR="009877D8" w:rsidRPr="00385D18">
        <w:rPr>
          <w:lang w:val="de-DE"/>
        </w:rPr>
        <w:t xml:space="preserve">, 66 </w:t>
      </w:r>
      <w:proofErr w:type="spellStart"/>
      <w:r w:rsidR="009877D8" w:rsidRPr="00385D18">
        <w:rPr>
          <w:lang w:val="de-DE"/>
        </w:rPr>
        <w:t>planches</w:t>
      </w:r>
      <w:proofErr w:type="spellEnd"/>
      <w:r w:rsidR="009877D8" w:rsidRPr="00385D18">
        <w:rPr>
          <w:lang w:val="de-DE"/>
        </w:rPr>
        <w:t xml:space="preserve">, </w:t>
      </w:r>
      <w:r w:rsidR="009877D8" w:rsidRPr="00385D18">
        <w:rPr>
          <w:i/>
          <w:lang w:val="de-DE"/>
        </w:rPr>
        <w:t xml:space="preserve">Bulletin de la </w:t>
      </w:r>
      <w:proofErr w:type="spellStart"/>
      <w:r w:rsidR="009877D8" w:rsidRPr="00385D18">
        <w:rPr>
          <w:i/>
          <w:lang w:val="de-DE"/>
        </w:rPr>
        <w:t>Société</w:t>
      </w:r>
      <w:proofErr w:type="spellEnd"/>
      <w:r w:rsidR="009877D8" w:rsidRPr="00385D18">
        <w:rPr>
          <w:i/>
          <w:lang w:val="de-DE"/>
        </w:rPr>
        <w:t xml:space="preserve"> </w:t>
      </w:r>
      <w:proofErr w:type="spellStart"/>
      <w:r w:rsidR="009877D8" w:rsidRPr="00385D18">
        <w:rPr>
          <w:i/>
          <w:lang w:val="de-DE"/>
        </w:rPr>
        <w:t>Préhistorique</w:t>
      </w:r>
      <w:proofErr w:type="spellEnd"/>
      <w:r w:rsidR="009877D8" w:rsidRPr="00385D18">
        <w:rPr>
          <w:i/>
          <w:lang w:val="de-DE"/>
        </w:rPr>
        <w:t xml:space="preserve"> Française</w:t>
      </w:r>
      <w:r w:rsidR="009877D8" w:rsidRPr="00385D18">
        <w:rPr>
          <w:lang w:val="de-DE"/>
        </w:rPr>
        <w:t xml:space="preserve"> 1996, </w:t>
      </w:r>
      <w:proofErr w:type="spellStart"/>
      <w:r w:rsidR="009877D8" w:rsidRPr="00385D18">
        <w:rPr>
          <w:lang w:val="de-DE"/>
        </w:rPr>
        <w:t>tome</w:t>
      </w:r>
      <w:proofErr w:type="spellEnd"/>
      <w:r w:rsidR="009877D8" w:rsidRPr="00385D18">
        <w:rPr>
          <w:lang w:val="de-DE"/>
        </w:rPr>
        <w:t xml:space="preserve"> 93, </w:t>
      </w:r>
      <w:proofErr w:type="spellStart"/>
      <w:r w:rsidR="009877D8" w:rsidRPr="00385D18">
        <w:rPr>
          <w:lang w:val="de-DE"/>
        </w:rPr>
        <w:t>fascicule</w:t>
      </w:r>
      <w:proofErr w:type="spellEnd"/>
      <w:r w:rsidR="009877D8" w:rsidRPr="00385D18">
        <w:rPr>
          <w:lang w:val="de-DE"/>
        </w:rPr>
        <w:t xml:space="preserve"> 2, </w:t>
      </w:r>
      <w:proofErr w:type="spellStart"/>
      <w:r w:rsidR="009877D8" w:rsidRPr="00385D18">
        <w:rPr>
          <w:lang w:val="de-DE"/>
        </w:rPr>
        <w:t>page</w:t>
      </w:r>
      <w:proofErr w:type="spellEnd"/>
      <w:r w:rsidR="009877D8" w:rsidRPr="00385D18">
        <w:rPr>
          <w:lang w:val="de-DE"/>
        </w:rPr>
        <w:t xml:space="preserve"> 139-141.</w:t>
      </w:r>
    </w:p>
    <w:p w:rsidR="009877D8" w:rsidRPr="00385D18" w:rsidRDefault="002E36FB" w:rsidP="009877D8">
      <w:pPr>
        <w:spacing w:line="260" w:lineRule="atLeast"/>
        <w:ind w:left="340" w:hanging="340"/>
        <w:jc w:val="both"/>
      </w:pPr>
      <w:r>
        <w:rPr>
          <w:lang w:val="de-DE"/>
        </w:rPr>
        <w:t>[</w:t>
      </w:r>
      <w:r w:rsidR="00F324D6">
        <w:rPr>
          <w:lang w:val="de-DE"/>
        </w:rPr>
        <w:t>208</w:t>
      </w:r>
      <w:r w:rsidR="009877D8" w:rsidRPr="00385D18">
        <w:rPr>
          <w:lang w:val="de-DE"/>
        </w:rPr>
        <w:t xml:space="preserve">] JEUNESSE </w:t>
      </w:r>
      <w:proofErr w:type="spellStart"/>
      <w:r w:rsidR="009877D8" w:rsidRPr="00385D18">
        <w:rPr>
          <w:lang w:val="de-DE"/>
        </w:rPr>
        <w:t>Ch</w:t>
      </w:r>
      <w:proofErr w:type="spellEnd"/>
      <w:r w:rsidR="009877D8" w:rsidRPr="00385D18">
        <w:rPr>
          <w:lang w:val="de-DE"/>
        </w:rPr>
        <w:t xml:space="preserve">., 1995 : </w:t>
      </w:r>
      <w:proofErr w:type="spellStart"/>
      <w:r w:rsidR="009877D8" w:rsidRPr="00385D18">
        <w:rPr>
          <w:lang w:val="de-DE"/>
        </w:rPr>
        <w:t>Recension</w:t>
      </w:r>
      <w:proofErr w:type="spellEnd"/>
      <w:r w:rsidR="009877D8" w:rsidRPr="00385D18">
        <w:rPr>
          <w:lang w:val="de-DE"/>
        </w:rPr>
        <w:t xml:space="preserve"> de : NIESZERY N. (1995) </w:t>
      </w:r>
      <w:r w:rsidR="009877D8" w:rsidRPr="00385D18">
        <w:rPr>
          <w:i/>
          <w:lang w:val="de-DE"/>
        </w:rPr>
        <w:t>Linearbandkeramische Gräberfelder in Bayern</w:t>
      </w:r>
      <w:r w:rsidR="009877D8" w:rsidRPr="00385D18">
        <w:rPr>
          <w:lang w:val="de-DE"/>
        </w:rPr>
        <w:t xml:space="preserve">. </w:t>
      </w:r>
      <w:r w:rsidR="009877D8" w:rsidRPr="00385D18">
        <w:t xml:space="preserve">Internationale </w:t>
      </w:r>
      <w:proofErr w:type="spellStart"/>
      <w:r w:rsidR="009877D8" w:rsidRPr="00385D18">
        <w:t>Archäologie</w:t>
      </w:r>
      <w:proofErr w:type="spellEnd"/>
      <w:r w:rsidR="009877D8" w:rsidRPr="00385D18">
        <w:t xml:space="preserve"> Band 16, </w:t>
      </w:r>
      <w:proofErr w:type="spellStart"/>
      <w:r w:rsidR="009877D8" w:rsidRPr="00385D18">
        <w:t>Espelkamp</w:t>
      </w:r>
      <w:proofErr w:type="spellEnd"/>
      <w:r w:rsidR="009877D8" w:rsidRPr="00385D18">
        <w:t xml:space="preserve"> 1995, 319 pages et 84 planches. In : </w:t>
      </w:r>
      <w:r w:rsidR="009877D8" w:rsidRPr="00385D18">
        <w:rPr>
          <w:i/>
        </w:rPr>
        <w:t>Bulletin de la Société Préhistorique Française</w:t>
      </w:r>
      <w:r w:rsidR="009877D8" w:rsidRPr="00385D18">
        <w:t xml:space="preserve"> 1995, tome 92, fascicule 3.</w:t>
      </w:r>
    </w:p>
    <w:p w:rsidR="009877D8" w:rsidRPr="00385D18" w:rsidRDefault="002E36FB" w:rsidP="009877D8">
      <w:pPr>
        <w:spacing w:line="260" w:lineRule="atLeast"/>
        <w:ind w:left="340" w:hanging="340"/>
        <w:jc w:val="both"/>
      </w:pPr>
      <w:r>
        <w:rPr>
          <w:lang w:val="de-DE"/>
        </w:rPr>
        <w:t>[</w:t>
      </w:r>
      <w:r w:rsidR="00F324D6">
        <w:rPr>
          <w:lang w:val="de-DE"/>
        </w:rPr>
        <w:t>209</w:t>
      </w:r>
      <w:r w:rsidR="009877D8" w:rsidRPr="00385D18">
        <w:rPr>
          <w:lang w:val="de-DE"/>
        </w:rPr>
        <w:t xml:space="preserve">] JEUNESSE </w:t>
      </w:r>
      <w:proofErr w:type="spellStart"/>
      <w:r w:rsidR="009877D8" w:rsidRPr="00385D18">
        <w:rPr>
          <w:lang w:val="de-DE"/>
        </w:rPr>
        <w:t>Ch</w:t>
      </w:r>
      <w:proofErr w:type="spellEnd"/>
      <w:r w:rsidR="009877D8" w:rsidRPr="00385D18">
        <w:rPr>
          <w:lang w:val="de-DE"/>
        </w:rPr>
        <w:t xml:space="preserve">., 1995 : </w:t>
      </w:r>
      <w:proofErr w:type="spellStart"/>
      <w:r w:rsidR="009877D8" w:rsidRPr="00385D18">
        <w:rPr>
          <w:lang w:val="de-DE"/>
        </w:rPr>
        <w:t>Recension</w:t>
      </w:r>
      <w:proofErr w:type="spellEnd"/>
      <w:r w:rsidR="009877D8" w:rsidRPr="00385D18">
        <w:rPr>
          <w:lang w:val="de-DE"/>
        </w:rPr>
        <w:t xml:space="preserve"> de : SPATZ H. (1996) Beiträge zum Kulturkomplex Hinkelstein - Grossgartach - Rössen : Der keramische Fundstoff des Mittelneolithikums aus dem mittleren Neckarland und seine zeitliche Gliederung. Materialhefte zur Archäologie in Baden-Württemberg 37, Stuttgart 1996. Tome 1, 610 </w:t>
      </w:r>
      <w:proofErr w:type="spellStart"/>
      <w:r w:rsidR="009877D8" w:rsidRPr="00385D18">
        <w:rPr>
          <w:lang w:val="de-DE"/>
        </w:rPr>
        <w:t>pages</w:t>
      </w:r>
      <w:proofErr w:type="spellEnd"/>
      <w:r w:rsidR="009877D8" w:rsidRPr="00385D18">
        <w:rPr>
          <w:lang w:val="de-DE"/>
        </w:rPr>
        <w:t xml:space="preserve"> ; </w:t>
      </w:r>
      <w:proofErr w:type="spellStart"/>
      <w:r w:rsidR="009877D8" w:rsidRPr="00385D18">
        <w:rPr>
          <w:lang w:val="de-DE"/>
        </w:rPr>
        <w:t>tome</w:t>
      </w:r>
      <w:proofErr w:type="spellEnd"/>
      <w:r w:rsidR="009877D8" w:rsidRPr="00385D18">
        <w:rPr>
          <w:lang w:val="de-DE"/>
        </w:rPr>
        <w:t xml:space="preserve"> 2, 170 </w:t>
      </w:r>
      <w:proofErr w:type="spellStart"/>
      <w:r w:rsidR="009877D8" w:rsidRPr="00385D18">
        <w:rPr>
          <w:lang w:val="de-DE"/>
        </w:rPr>
        <w:t>pages</w:t>
      </w:r>
      <w:proofErr w:type="spellEnd"/>
      <w:r w:rsidR="009877D8" w:rsidRPr="00385D18">
        <w:rPr>
          <w:lang w:val="de-DE"/>
        </w:rPr>
        <w:t xml:space="preserve"> et 220 </w:t>
      </w:r>
      <w:proofErr w:type="spellStart"/>
      <w:r w:rsidR="009877D8" w:rsidRPr="00385D18">
        <w:rPr>
          <w:lang w:val="de-DE"/>
        </w:rPr>
        <w:t>planches</w:t>
      </w:r>
      <w:proofErr w:type="spellEnd"/>
      <w:r w:rsidR="009877D8" w:rsidRPr="00385D18">
        <w:rPr>
          <w:lang w:val="de-DE"/>
        </w:rPr>
        <w:t xml:space="preserve">. </w:t>
      </w:r>
      <w:r w:rsidR="009877D8" w:rsidRPr="00385D18">
        <w:t xml:space="preserve">In : </w:t>
      </w:r>
      <w:r w:rsidR="009877D8" w:rsidRPr="00385D18">
        <w:rPr>
          <w:i/>
        </w:rPr>
        <w:t>Bulletin de la Société Préhistorique Française</w:t>
      </w:r>
      <w:r w:rsidR="009877D8" w:rsidRPr="00385D18">
        <w:t xml:space="preserve"> 1995, tome 92, fascicule 3.</w:t>
      </w:r>
    </w:p>
    <w:p w:rsidR="009877D8" w:rsidRPr="00385D18" w:rsidRDefault="009877D8" w:rsidP="009877D8">
      <w:pPr>
        <w:spacing w:line="260" w:lineRule="atLeast"/>
        <w:jc w:val="both"/>
        <w:rPr>
          <w:b/>
        </w:rPr>
      </w:pPr>
    </w:p>
    <w:p w:rsidR="009877D8" w:rsidRPr="00385D18" w:rsidRDefault="009877D8" w:rsidP="009877D8">
      <w:pPr>
        <w:spacing w:line="260" w:lineRule="atLeast"/>
        <w:jc w:val="both"/>
        <w:rPr>
          <w:b/>
        </w:rPr>
      </w:pPr>
      <w:r w:rsidRPr="00385D18">
        <w:rPr>
          <w:b/>
        </w:rPr>
        <w:t>Communications sans actes</w:t>
      </w:r>
    </w:p>
    <w:p w:rsidR="009877D8" w:rsidRPr="00385D18" w:rsidRDefault="009877D8" w:rsidP="009877D8">
      <w:pPr>
        <w:pStyle w:val="p2"/>
        <w:tabs>
          <w:tab w:val="clear" w:pos="720"/>
        </w:tabs>
        <w:ind w:left="360"/>
        <w:jc w:val="both"/>
        <w:rPr>
          <w:szCs w:val="24"/>
        </w:rPr>
      </w:pPr>
    </w:p>
    <w:p w:rsidR="009877D8" w:rsidRPr="00385D18" w:rsidRDefault="009877D8" w:rsidP="009877D8">
      <w:pPr>
        <w:pStyle w:val="p2"/>
        <w:tabs>
          <w:tab w:val="clear" w:pos="720"/>
        </w:tabs>
        <w:ind w:left="340" w:hanging="340"/>
        <w:jc w:val="both"/>
        <w:rPr>
          <w:szCs w:val="24"/>
          <w:lang w:val="de-DE"/>
        </w:rPr>
      </w:pPr>
      <w:r w:rsidRPr="00385D18">
        <w:rPr>
          <w:szCs w:val="24"/>
        </w:rPr>
        <w:t>JEUNESSE C. (2010) "</w:t>
      </w:r>
      <w:r w:rsidRPr="00385D18">
        <w:rPr>
          <w:i/>
          <w:iCs/>
          <w:szCs w:val="24"/>
        </w:rPr>
        <w:t xml:space="preserve">1000 morts sans sépultures". Les restes humains du site d'habitat rubané (vers 5000 av. </w:t>
      </w:r>
      <w:r w:rsidRPr="00385D18">
        <w:rPr>
          <w:i/>
          <w:iCs/>
          <w:szCs w:val="24"/>
          <w:lang w:val="de-DE"/>
        </w:rPr>
        <w:t>J.-C.) de Herxheim</w:t>
      </w:r>
      <w:r w:rsidRPr="00385D18">
        <w:rPr>
          <w:szCs w:val="24"/>
          <w:lang w:val="de-DE"/>
        </w:rPr>
        <w:t xml:space="preserve">" ; in : „Mehr als Müll ? Profane und Sakrale Deutungen von </w:t>
      </w:r>
      <w:proofErr w:type="spellStart"/>
      <w:r w:rsidRPr="00385D18">
        <w:rPr>
          <w:szCs w:val="24"/>
          <w:lang w:val="de-DE"/>
        </w:rPr>
        <w:t>archäo</w:t>
      </w:r>
      <w:proofErr w:type="spellEnd"/>
      <w:r w:rsidRPr="00385D18">
        <w:rPr>
          <w:szCs w:val="24"/>
          <w:lang w:val="de-DE"/>
        </w:rPr>
        <w:t>(</w:t>
      </w:r>
      <w:proofErr w:type="spellStart"/>
      <w:r w:rsidRPr="00385D18">
        <w:rPr>
          <w:szCs w:val="24"/>
          <w:lang w:val="de-DE"/>
        </w:rPr>
        <w:t>bio</w:t>
      </w:r>
      <w:proofErr w:type="spellEnd"/>
      <w:r w:rsidRPr="00385D18">
        <w:rPr>
          <w:szCs w:val="24"/>
          <w:lang w:val="de-DE"/>
        </w:rPr>
        <w:t xml:space="preserve">)logischen </w:t>
      </w:r>
      <w:proofErr w:type="spellStart"/>
      <w:r w:rsidRPr="00385D18">
        <w:rPr>
          <w:szCs w:val="24"/>
          <w:lang w:val="de-DE"/>
        </w:rPr>
        <w:t>FundvergesellschAftungen</w:t>
      </w:r>
      <w:proofErr w:type="spellEnd"/>
      <w:r w:rsidRPr="00385D18">
        <w:rPr>
          <w:szCs w:val="24"/>
          <w:lang w:val="de-DE"/>
        </w:rPr>
        <w:t xml:space="preserve">“, </w:t>
      </w:r>
      <w:proofErr w:type="spellStart"/>
      <w:r w:rsidRPr="00385D18">
        <w:rPr>
          <w:szCs w:val="24"/>
          <w:lang w:val="de-DE"/>
        </w:rPr>
        <w:t>Graduirtenprogramm</w:t>
      </w:r>
      <w:proofErr w:type="spellEnd"/>
      <w:r w:rsidRPr="00385D18">
        <w:rPr>
          <w:szCs w:val="24"/>
          <w:lang w:val="de-DE"/>
        </w:rPr>
        <w:t xml:space="preserve"> "Integrative Archäologie", </w:t>
      </w:r>
      <w:proofErr w:type="spellStart"/>
      <w:r w:rsidRPr="00385D18">
        <w:rPr>
          <w:szCs w:val="24"/>
          <w:lang w:val="de-DE"/>
        </w:rPr>
        <w:t>Université</w:t>
      </w:r>
      <w:proofErr w:type="spellEnd"/>
      <w:r w:rsidRPr="00385D18">
        <w:rPr>
          <w:szCs w:val="24"/>
          <w:lang w:val="de-DE"/>
        </w:rPr>
        <w:t xml:space="preserve"> de </w:t>
      </w:r>
      <w:proofErr w:type="spellStart"/>
      <w:r w:rsidRPr="00385D18">
        <w:rPr>
          <w:szCs w:val="24"/>
          <w:lang w:val="de-DE"/>
        </w:rPr>
        <w:t>Bâle</w:t>
      </w:r>
      <w:proofErr w:type="spellEnd"/>
      <w:r w:rsidRPr="00385D18">
        <w:rPr>
          <w:szCs w:val="24"/>
          <w:lang w:val="de-DE"/>
        </w:rPr>
        <w:t xml:space="preserve">, 4-6 </w:t>
      </w:r>
      <w:proofErr w:type="spellStart"/>
      <w:r w:rsidRPr="00385D18">
        <w:rPr>
          <w:szCs w:val="24"/>
          <w:lang w:val="de-DE"/>
        </w:rPr>
        <w:t>mars</w:t>
      </w:r>
      <w:proofErr w:type="spellEnd"/>
      <w:r w:rsidRPr="00385D18">
        <w:rPr>
          <w:szCs w:val="24"/>
          <w:lang w:val="de-DE"/>
        </w:rPr>
        <w:t xml:space="preserve"> 2010</w:t>
      </w:r>
    </w:p>
    <w:p w:rsidR="009877D8" w:rsidRPr="00385D18" w:rsidRDefault="009877D8" w:rsidP="009877D8">
      <w:pPr>
        <w:pStyle w:val="p2"/>
        <w:tabs>
          <w:tab w:val="clear" w:pos="720"/>
        </w:tabs>
        <w:ind w:left="340" w:hanging="340"/>
        <w:jc w:val="both"/>
        <w:rPr>
          <w:szCs w:val="24"/>
        </w:rPr>
      </w:pPr>
      <w:r w:rsidRPr="00385D18">
        <w:rPr>
          <w:szCs w:val="24"/>
        </w:rPr>
        <w:t xml:space="preserve">JEUNESSE C. (2010) </w:t>
      </w:r>
      <w:r w:rsidRPr="00385D18">
        <w:rPr>
          <w:i/>
          <w:iCs/>
          <w:szCs w:val="24"/>
        </w:rPr>
        <w:t>Remarques sur la place de l’invention technique dans la chaîne de causalité du changement historique</w:t>
      </w:r>
      <w:r w:rsidRPr="00385D18">
        <w:rPr>
          <w:szCs w:val="24"/>
        </w:rPr>
        <w:t>, Séminaire interuniversitaire (Besançon, Strasbourg, Dijon, Neuchâtel) 2010, Strasbourg, 18-20 mars 2010.</w:t>
      </w:r>
    </w:p>
    <w:p w:rsidR="009877D8" w:rsidRPr="00385D18" w:rsidRDefault="009877D8" w:rsidP="009877D8">
      <w:pPr>
        <w:pStyle w:val="p2"/>
        <w:tabs>
          <w:tab w:val="clear" w:pos="720"/>
        </w:tabs>
        <w:ind w:left="340" w:hanging="340"/>
        <w:jc w:val="both"/>
        <w:rPr>
          <w:iCs/>
          <w:szCs w:val="24"/>
        </w:rPr>
      </w:pPr>
      <w:r w:rsidRPr="00385D18">
        <w:rPr>
          <w:szCs w:val="24"/>
        </w:rPr>
        <w:t xml:space="preserve">JEUNESSE C. (2009) </w:t>
      </w:r>
      <w:r w:rsidRPr="00385D18">
        <w:rPr>
          <w:i/>
          <w:iCs/>
          <w:szCs w:val="24"/>
        </w:rPr>
        <w:t>Des villes-sanctuaires ou des sanctuaires dans les villes : la dimension religieuse des premières cités (à propos de l’exposition « Teotihuacan, cité des dieux », Musée du Quai Branly)</w:t>
      </w:r>
      <w:r w:rsidRPr="00385D18">
        <w:rPr>
          <w:iCs/>
          <w:szCs w:val="24"/>
        </w:rPr>
        <w:t> ; in : Classer et comparer en histoire des religions. Sanctuaires et espaces sacrés de l’Antiquité à nos jours, Université de Strasbourg, Institut d’Histoire des Religions, 9-11 décembre 2009.</w:t>
      </w:r>
    </w:p>
    <w:p w:rsidR="009877D8" w:rsidRPr="00385D18" w:rsidRDefault="009877D8" w:rsidP="009877D8">
      <w:pPr>
        <w:pStyle w:val="p2"/>
        <w:tabs>
          <w:tab w:val="clear" w:pos="720"/>
        </w:tabs>
        <w:ind w:left="340" w:hanging="340"/>
        <w:jc w:val="both"/>
        <w:rPr>
          <w:szCs w:val="24"/>
        </w:rPr>
      </w:pPr>
      <w:r w:rsidRPr="00385D18">
        <w:rPr>
          <w:iCs/>
          <w:szCs w:val="24"/>
        </w:rPr>
        <w:t xml:space="preserve">JEUNESSE C. (2009) </w:t>
      </w:r>
      <w:r w:rsidRPr="00385D18">
        <w:rPr>
          <w:i/>
          <w:iCs/>
          <w:szCs w:val="24"/>
        </w:rPr>
        <w:t xml:space="preserve">Reconstituer les échanges de matières premières et de biens au Néolithique ; </w:t>
      </w:r>
      <w:r w:rsidRPr="00385D18">
        <w:rPr>
          <w:iCs/>
          <w:szCs w:val="24"/>
        </w:rPr>
        <w:t>in : « </w:t>
      </w:r>
      <w:proofErr w:type="spellStart"/>
      <w:r w:rsidRPr="00385D18">
        <w:rPr>
          <w:iCs/>
          <w:szCs w:val="24"/>
        </w:rPr>
        <w:t>Wirtschaft</w:t>
      </w:r>
      <w:proofErr w:type="spellEnd"/>
      <w:r w:rsidRPr="00385D18">
        <w:rPr>
          <w:iCs/>
          <w:szCs w:val="24"/>
        </w:rPr>
        <w:t xml:space="preserve"> : </w:t>
      </w:r>
      <w:proofErr w:type="spellStart"/>
      <w:r w:rsidRPr="00385D18">
        <w:rPr>
          <w:iCs/>
          <w:szCs w:val="24"/>
        </w:rPr>
        <w:t>archäologische</w:t>
      </w:r>
      <w:proofErr w:type="spellEnd"/>
      <w:r w:rsidRPr="00385D18">
        <w:rPr>
          <w:iCs/>
          <w:szCs w:val="24"/>
        </w:rPr>
        <w:t xml:space="preserve"> </w:t>
      </w:r>
      <w:proofErr w:type="spellStart"/>
      <w:r w:rsidRPr="00385D18">
        <w:rPr>
          <w:iCs/>
          <w:szCs w:val="24"/>
        </w:rPr>
        <w:t>und</w:t>
      </w:r>
      <w:proofErr w:type="spellEnd"/>
      <w:r w:rsidRPr="00385D18">
        <w:rPr>
          <w:iCs/>
          <w:szCs w:val="24"/>
        </w:rPr>
        <w:t xml:space="preserve"> </w:t>
      </w:r>
      <w:proofErr w:type="spellStart"/>
      <w:r w:rsidRPr="00385D18">
        <w:rPr>
          <w:iCs/>
          <w:szCs w:val="24"/>
        </w:rPr>
        <w:t>ethnographische</w:t>
      </w:r>
      <w:proofErr w:type="spellEnd"/>
      <w:r w:rsidRPr="00385D18">
        <w:rPr>
          <w:iCs/>
          <w:szCs w:val="24"/>
        </w:rPr>
        <w:t xml:space="preserve"> </w:t>
      </w:r>
      <w:proofErr w:type="spellStart"/>
      <w:r w:rsidRPr="00385D18">
        <w:rPr>
          <w:iCs/>
          <w:szCs w:val="24"/>
        </w:rPr>
        <w:t>Perspektiven</w:t>
      </w:r>
      <w:proofErr w:type="spellEnd"/>
      <w:r w:rsidRPr="00385D18">
        <w:rPr>
          <w:iCs/>
          <w:szCs w:val="24"/>
        </w:rPr>
        <w:t xml:space="preserve"> », </w:t>
      </w:r>
      <w:proofErr w:type="spellStart"/>
      <w:r w:rsidRPr="00385D18">
        <w:rPr>
          <w:szCs w:val="24"/>
        </w:rPr>
        <w:t>Graduirtenprogramm</w:t>
      </w:r>
      <w:proofErr w:type="spellEnd"/>
      <w:r w:rsidRPr="00385D18">
        <w:rPr>
          <w:szCs w:val="24"/>
        </w:rPr>
        <w:t xml:space="preserve"> "</w:t>
      </w:r>
      <w:proofErr w:type="spellStart"/>
      <w:r w:rsidRPr="00385D18">
        <w:rPr>
          <w:szCs w:val="24"/>
        </w:rPr>
        <w:t>Integrative</w:t>
      </w:r>
      <w:proofErr w:type="spellEnd"/>
      <w:r w:rsidRPr="00385D18">
        <w:rPr>
          <w:szCs w:val="24"/>
        </w:rPr>
        <w:t xml:space="preserve"> </w:t>
      </w:r>
      <w:proofErr w:type="spellStart"/>
      <w:r w:rsidRPr="00385D18">
        <w:rPr>
          <w:szCs w:val="24"/>
        </w:rPr>
        <w:t>Archäologie</w:t>
      </w:r>
      <w:proofErr w:type="spellEnd"/>
      <w:r w:rsidRPr="00385D18">
        <w:rPr>
          <w:szCs w:val="24"/>
        </w:rPr>
        <w:t>", Université de Bâle, 30 janvier – 1</w:t>
      </w:r>
      <w:r w:rsidRPr="00385D18">
        <w:rPr>
          <w:szCs w:val="24"/>
          <w:vertAlign w:val="superscript"/>
        </w:rPr>
        <w:t>er</w:t>
      </w:r>
      <w:r w:rsidRPr="00385D18">
        <w:rPr>
          <w:szCs w:val="24"/>
        </w:rPr>
        <w:t xml:space="preserve"> février 2008.</w:t>
      </w:r>
    </w:p>
    <w:p w:rsidR="009877D8" w:rsidRPr="00385D18" w:rsidRDefault="009877D8" w:rsidP="009877D8">
      <w:pPr>
        <w:spacing w:line="260" w:lineRule="atLeast"/>
        <w:ind w:left="340" w:hanging="340"/>
        <w:jc w:val="both"/>
        <w:rPr>
          <w:lang w:val="de-DE"/>
        </w:rPr>
      </w:pPr>
      <w:r w:rsidRPr="00385D18">
        <w:t xml:space="preserve">JEUNESSE C. (1997) </w:t>
      </w:r>
      <w:r w:rsidRPr="00385D18">
        <w:rPr>
          <w:bCs/>
        </w:rPr>
        <w:t xml:space="preserve">Indices de différenciation verticale dans les sociétés du Néolithique danubien en Europe centrale et occidentale </w:t>
      </w:r>
      <w:r w:rsidRPr="00385D18">
        <w:t xml:space="preserve">(5500 - 4400 av. </w:t>
      </w:r>
      <w:r w:rsidRPr="00385D18">
        <w:rPr>
          <w:lang w:val="de-DE"/>
        </w:rPr>
        <w:t xml:space="preserve">J.C.), </w:t>
      </w:r>
      <w:proofErr w:type="spellStart"/>
      <w:r w:rsidRPr="00385D18">
        <w:rPr>
          <w:lang w:val="de-DE"/>
        </w:rPr>
        <w:t>Université</w:t>
      </w:r>
      <w:proofErr w:type="spellEnd"/>
      <w:r w:rsidRPr="00385D18">
        <w:rPr>
          <w:lang w:val="de-DE"/>
        </w:rPr>
        <w:t xml:space="preserve"> de Bielefeld, Center </w:t>
      </w:r>
      <w:proofErr w:type="spellStart"/>
      <w:r w:rsidRPr="00385D18">
        <w:rPr>
          <w:lang w:val="de-DE"/>
        </w:rPr>
        <w:t>for</w:t>
      </w:r>
      <w:proofErr w:type="spellEnd"/>
      <w:r w:rsidRPr="00385D18">
        <w:rPr>
          <w:lang w:val="de-DE"/>
        </w:rPr>
        <w:t xml:space="preserve"> </w:t>
      </w:r>
      <w:proofErr w:type="spellStart"/>
      <w:r w:rsidRPr="00385D18">
        <w:rPr>
          <w:lang w:val="de-DE"/>
        </w:rPr>
        <w:t>Interdisciplinary</w:t>
      </w:r>
      <w:proofErr w:type="spellEnd"/>
      <w:r w:rsidRPr="00385D18">
        <w:rPr>
          <w:lang w:val="de-DE"/>
        </w:rPr>
        <w:t xml:space="preserve"> Research, Workshop : Der Soziale Wandel in der Urgeschichte (Bielefeld, 11-13 </w:t>
      </w:r>
      <w:proofErr w:type="spellStart"/>
      <w:r w:rsidRPr="00385D18">
        <w:rPr>
          <w:lang w:val="de-DE"/>
        </w:rPr>
        <w:t>décembre</w:t>
      </w:r>
      <w:proofErr w:type="spellEnd"/>
      <w:r w:rsidRPr="00385D18">
        <w:rPr>
          <w:lang w:val="de-DE"/>
        </w:rPr>
        <w:t xml:space="preserve"> 1997).</w:t>
      </w:r>
    </w:p>
    <w:p w:rsidR="009877D8" w:rsidRPr="00385D18" w:rsidRDefault="009877D8" w:rsidP="009877D8">
      <w:pPr>
        <w:spacing w:line="260" w:lineRule="atLeast"/>
        <w:ind w:left="340" w:hanging="340"/>
        <w:jc w:val="both"/>
        <w:rPr>
          <w:bCs/>
          <w:lang w:val="de-DE"/>
        </w:rPr>
      </w:pPr>
    </w:p>
    <w:p w:rsidR="009877D8" w:rsidRPr="00D05772" w:rsidRDefault="009877D8" w:rsidP="009877D8">
      <w:pPr>
        <w:rPr>
          <w:sz w:val="28"/>
          <w:szCs w:val="28"/>
          <w:lang w:val="de-DE"/>
        </w:rPr>
      </w:pPr>
    </w:p>
    <w:p w:rsidR="009877D8" w:rsidRPr="00D05772" w:rsidRDefault="009877D8" w:rsidP="009877D8">
      <w:pPr>
        <w:rPr>
          <w:sz w:val="28"/>
          <w:szCs w:val="28"/>
          <w:lang w:val="de-DE"/>
        </w:rPr>
      </w:pPr>
    </w:p>
    <w:p w:rsidR="009877D8" w:rsidRPr="006A1DA2" w:rsidRDefault="009877D8" w:rsidP="009877D8">
      <w:pPr>
        <w:rPr>
          <w:b/>
          <w:bCs/>
          <w:sz w:val="28"/>
          <w:szCs w:val="28"/>
          <w:u w:val="single"/>
        </w:rPr>
      </w:pPr>
      <w:r w:rsidRPr="00513661">
        <w:rPr>
          <w:sz w:val="28"/>
          <w:szCs w:val="28"/>
        </w:rPr>
        <w:br w:type="page"/>
      </w:r>
      <w:r w:rsidRPr="006A1DA2">
        <w:rPr>
          <w:sz w:val="28"/>
          <w:szCs w:val="28"/>
        </w:rPr>
        <w:t>ANNEXE</w:t>
      </w:r>
      <w:r w:rsidRPr="006A1DA2">
        <w:rPr>
          <w:bCs/>
          <w:sz w:val="28"/>
          <w:szCs w:val="28"/>
          <w:u w:val="single"/>
        </w:rPr>
        <w:t xml:space="preserve"> 2 :</w:t>
      </w:r>
      <w:r w:rsidRPr="006A1DA2">
        <w:rPr>
          <w:b/>
          <w:bCs/>
          <w:sz w:val="28"/>
          <w:szCs w:val="28"/>
          <w:u w:val="single"/>
        </w:rPr>
        <w:t xml:space="preserve"> Direction de thèses :</w:t>
      </w:r>
    </w:p>
    <w:p w:rsidR="009877D8" w:rsidRPr="00385D18" w:rsidRDefault="009877D8" w:rsidP="009877D8">
      <w:pPr>
        <w:rPr>
          <w:b/>
          <w:bCs/>
          <w:u w:val="single"/>
        </w:rPr>
      </w:pPr>
    </w:p>
    <w:p w:rsidR="009877D8" w:rsidRDefault="009877D8" w:rsidP="009877D8">
      <w:pPr>
        <w:rPr>
          <w:b/>
          <w:bCs/>
        </w:rPr>
      </w:pPr>
    </w:p>
    <w:p w:rsidR="009877D8" w:rsidRPr="00D05772" w:rsidRDefault="009877D8" w:rsidP="009877D8">
      <w:pPr>
        <w:rPr>
          <w:b/>
          <w:bCs/>
        </w:rPr>
      </w:pPr>
      <w:r w:rsidRPr="00D05772">
        <w:rPr>
          <w:b/>
          <w:bCs/>
        </w:rPr>
        <w:t>1, Nombres de thèses soutenues : 6</w:t>
      </w:r>
    </w:p>
    <w:p w:rsidR="009877D8" w:rsidRPr="00D05772" w:rsidRDefault="009877D8" w:rsidP="009877D8">
      <w:pPr>
        <w:rPr>
          <w:b/>
          <w:bCs/>
        </w:rPr>
      </w:pPr>
    </w:p>
    <w:p w:rsidR="009877D8" w:rsidRPr="00385D18" w:rsidRDefault="009877D8" w:rsidP="009877D8">
      <w:pPr>
        <w:jc w:val="both"/>
      </w:pPr>
      <w:r w:rsidRPr="00385D18">
        <w:rPr>
          <w:bCs/>
          <w:lang w:val="de-DE"/>
        </w:rPr>
        <w:t xml:space="preserve">2001 : </w:t>
      </w:r>
      <w:r w:rsidRPr="00385D18">
        <w:rPr>
          <w:lang w:val="de-DE"/>
        </w:rPr>
        <w:t xml:space="preserve">Samuel VAN WILLIGEN, </w:t>
      </w:r>
      <w:r w:rsidRPr="00385D18">
        <w:rPr>
          <w:i/>
          <w:lang w:val="de-DE"/>
        </w:rPr>
        <w:t xml:space="preserve">Die </w:t>
      </w:r>
      <w:proofErr w:type="spellStart"/>
      <w:r w:rsidRPr="00385D18">
        <w:rPr>
          <w:i/>
          <w:lang w:val="de-DE"/>
        </w:rPr>
        <w:t>Neolithisierung</w:t>
      </w:r>
      <w:proofErr w:type="spellEnd"/>
      <w:r w:rsidRPr="00385D18">
        <w:rPr>
          <w:i/>
          <w:lang w:val="de-DE"/>
        </w:rPr>
        <w:t xml:space="preserve"> im nordwestlichen Mittelmeerraum, Fribourg-en-</w:t>
      </w:r>
      <w:proofErr w:type="spellStart"/>
      <w:r w:rsidRPr="00385D18">
        <w:rPr>
          <w:i/>
          <w:lang w:val="de-DE"/>
        </w:rPr>
        <w:t>Brisgau</w:t>
      </w:r>
      <w:proofErr w:type="spellEnd"/>
      <w:r w:rsidRPr="00385D18">
        <w:rPr>
          <w:lang w:val="de-DE"/>
        </w:rPr>
        <w:t xml:space="preserve">, dir.  </w:t>
      </w:r>
      <w:r w:rsidRPr="00385D18">
        <w:t xml:space="preserve">Christian Strahm  &amp; C. Jeunesse 2001 – </w:t>
      </w:r>
      <w:proofErr w:type="spellStart"/>
      <w:r w:rsidRPr="00385D18">
        <w:t>co-tutelle</w:t>
      </w:r>
      <w:proofErr w:type="spellEnd"/>
      <w:r w:rsidRPr="00385D18">
        <w:t xml:space="preserve"> (30%) avec l’université de Fribourg en </w:t>
      </w:r>
      <w:proofErr w:type="spellStart"/>
      <w:r w:rsidRPr="00385D18">
        <w:t>Brisgau</w:t>
      </w:r>
      <w:proofErr w:type="spellEnd"/>
      <w:r w:rsidRPr="00385D18">
        <w:t xml:space="preserve"> (Allemagne). Thèse publiée.</w:t>
      </w:r>
    </w:p>
    <w:p w:rsidR="009877D8" w:rsidRPr="00385D18" w:rsidRDefault="009877D8" w:rsidP="009877D8">
      <w:pPr>
        <w:jc w:val="both"/>
      </w:pPr>
    </w:p>
    <w:p w:rsidR="009877D8" w:rsidRPr="00385D18" w:rsidRDefault="009877D8" w:rsidP="009877D8">
      <w:pPr>
        <w:jc w:val="both"/>
      </w:pPr>
      <w:r w:rsidRPr="00385D18">
        <w:t xml:space="preserve">2003 : Anne HAUZEUR, </w:t>
      </w:r>
      <w:r w:rsidRPr="00385D18">
        <w:rPr>
          <w:i/>
          <w:iCs/>
        </w:rPr>
        <w:t>Le Rubané au Luxembourg. Contribution à l'étude du Rubané du Nord-Ouest européen</w:t>
      </w:r>
      <w:r w:rsidRPr="00385D18">
        <w:t xml:space="preserve">, </w:t>
      </w:r>
      <w:proofErr w:type="spellStart"/>
      <w:r w:rsidRPr="00385D18">
        <w:t>dir</w:t>
      </w:r>
      <w:proofErr w:type="spellEnd"/>
      <w:r w:rsidRPr="00385D18">
        <w:t xml:space="preserve">. C. Jeunesse et Marcel </w:t>
      </w:r>
      <w:proofErr w:type="spellStart"/>
      <w:r w:rsidRPr="00385D18">
        <w:t>Otte</w:t>
      </w:r>
      <w:proofErr w:type="spellEnd"/>
      <w:r w:rsidRPr="00385D18">
        <w:t xml:space="preserve"> - </w:t>
      </w:r>
      <w:proofErr w:type="spellStart"/>
      <w:r w:rsidRPr="00385D18">
        <w:t>co-tutelle</w:t>
      </w:r>
      <w:proofErr w:type="spellEnd"/>
      <w:r w:rsidRPr="00385D18">
        <w:t xml:space="preserve"> (80%) avec l’Université de Liège (Belgique). Thèse publiée.</w:t>
      </w:r>
    </w:p>
    <w:p w:rsidR="009877D8" w:rsidRPr="00385D18" w:rsidRDefault="009877D8" w:rsidP="009877D8">
      <w:pPr>
        <w:jc w:val="both"/>
      </w:pPr>
    </w:p>
    <w:p w:rsidR="009877D8" w:rsidRPr="00385D18" w:rsidRDefault="009877D8" w:rsidP="009877D8">
      <w:pPr>
        <w:jc w:val="both"/>
      </w:pPr>
      <w:r w:rsidRPr="00385D18">
        <w:t xml:space="preserve">2003 : Philippe LEFRANC, </w:t>
      </w:r>
      <w:r w:rsidRPr="00385D18">
        <w:rPr>
          <w:i/>
          <w:iCs/>
        </w:rPr>
        <w:t>La céramique du Rubané en Alsace</w:t>
      </w:r>
      <w:r w:rsidRPr="00385D18">
        <w:t>. Université Marc Bloch Strasbourg. Thèse publiée</w:t>
      </w:r>
    </w:p>
    <w:p w:rsidR="009877D8" w:rsidRPr="00385D18" w:rsidRDefault="009877D8" w:rsidP="009877D8">
      <w:pPr>
        <w:jc w:val="both"/>
      </w:pPr>
    </w:p>
    <w:p w:rsidR="009877D8" w:rsidRPr="00385D18" w:rsidRDefault="009877D8" w:rsidP="009877D8">
      <w:pPr>
        <w:jc w:val="both"/>
      </w:pPr>
      <w:r w:rsidRPr="00385D18">
        <w:t xml:space="preserve">2004 : Katja SCHMIDT, </w:t>
      </w:r>
      <w:r w:rsidRPr="00385D18">
        <w:rPr>
          <w:i/>
        </w:rPr>
        <w:t xml:space="preserve">Les enceintes de la culture à céramique linéaire – Die </w:t>
      </w:r>
      <w:proofErr w:type="spellStart"/>
      <w:r w:rsidRPr="00385D18">
        <w:rPr>
          <w:i/>
        </w:rPr>
        <w:t>bandkeramischen</w:t>
      </w:r>
      <w:proofErr w:type="spellEnd"/>
      <w:r w:rsidRPr="00385D18">
        <w:rPr>
          <w:i/>
        </w:rPr>
        <w:t xml:space="preserve"> Graben</w:t>
      </w:r>
      <w:r w:rsidRPr="00385D18">
        <w:t xml:space="preserve">, </w:t>
      </w:r>
      <w:proofErr w:type="spellStart"/>
      <w:r w:rsidRPr="00385D18">
        <w:t>dir</w:t>
      </w:r>
      <w:proofErr w:type="spellEnd"/>
      <w:r w:rsidRPr="00385D18">
        <w:t xml:space="preserve">. C. Jeunesse et Wolfram Schier - </w:t>
      </w:r>
      <w:proofErr w:type="spellStart"/>
      <w:r w:rsidRPr="00385D18">
        <w:t>co-tutelle</w:t>
      </w:r>
      <w:proofErr w:type="spellEnd"/>
      <w:r w:rsidRPr="00385D18">
        <w:t xml:space="preserve"> (80%) avec l’Université de Würzburg (Allemagne).</w:t>
      </w:r>
    </w:p>
    <w:p w:rsidR="009877D8" w:rsidRPr="00385D18" w:rsidRDefault="009877D8" w:rsidP="009877D8">
      <w:pPr>
        <w:jc w:val="both"/>
      </w:pPr>
    </w:p>
    <w:p w:rsidR="009877D8" w:rsidRPr="00385D18" w:rsidRDefault="009877D8" w:rsidP="009877D8">
      <w:pPr>
        <w:jc w:val="both"/>
      </w:pPr>
      <w:r w:rsidRPr="00385D18">
        <w:t xml:space="preserve">2006 : Anthony DENAIRE, </w:t>
      </w:r>
      <w:r w:rsidRPr="00385D18">
        <w:rPr>
          <w:i/>
        </w:rPr>
        <w:t xml:space="preserve">Le Néolithique moyen du sud de la Plaine du Rhin supérieur et du nord de la Franche-Comté, </w:t>
      </w:r>
      <w:r w:rsidRPr="00385D18">
        <w:t>Université Marc Bloch Strasbourg. Thèse publiée.</w:t>
      </w:r>
    </w:p>
    <w:p w:rsidR="009877D8" w:rsidRPr="00385D18" w:rsidRDefault="009877D8" w:rsidP="009877D8">
      <w:pPr>
        <w:jc w:val="both"/>
      </w:pPr>
    </w:p>
    <w:p w:rsidR="009877D8" w:rsidRPr="00385D18" w:rsidRDefault="009877D8" w:rsidP="009877D8">
      <w:pPr>
        <w:jc w:val="both"/>
      </w:pPr>
      <w:r w:rsidRPr="00385D18">
        <w:t xml:space="preserve">2012 : Aurélie HOUBRE, </w:t>
      </w:r>
      <w:r w:rsidRPr="00385D18">
        <w:rPr>
          <w:i/>
        </w:rPr>
        <w:t>Styles céramiques et groupes régionaux dans le Néolithique ancien danubien occidental (bassins du Rhin, de la Meuse et de la Seine). Une approche systémique</w:t>
      </w:r>
      <w:r w:rsidRPr="00385D18">
        <w:t>, Université de Strasbourg (avec allocation de recherche).</w:t>
      </w:r>
    </w:p>
    <w:p w:rsidR="009877D8" w:rsidRPr="00385D18" w:rsidRDefault="009877D8" w:rsidP="009877D8">
      <w:pPr>
        <w:jc w:val="both"/>
        <w:rPr>
          <w:bCs/>
        </w:rPr>
      </w:pPr>
    </w:p>
    <w:p w:rsidR="009877D8" w:rsidRPr="00385D18" w:rsidRDefault="009877D8" w:rsidP="009877D8">
      <w:pPr>
        <w:rPr>
          <w:b/>
          <w:bCs/>
        </w:rPr>
      </w:pPr>
      <w:r w:rsidRPr="00385D18">
        <w:rPr>
          <w:b/>
          <w:bCs/>
        </w:rPr>
        <w:t xml:space="preserve">2, </w:t>
      </w:r>
      <w:r w:rsidR="00121669">
        <w:rPr>
          <w:b/>
          <w:bCs/>
        </w:rPr>
        <w:t>Nombre de thèses en cours : 4</w:t>
      </w:r>
    </w:p>
    <w:p w:rsidR="009877D8" w:rsidRPr="00385D18" w:rsidRDefault="009877D8" w:rsidP="009877D8">
      <w:pPr>
        <w:rPr>
          <w:b/>
          <w:bCs/>
        </w:rPr>
      </w:pPr>
    </w:p>
    <w:p w:rsidR="009877D8" w:rsidRPr="00385D18" w:rsidRDefault="009877D8" w:rsidP="009877D8">
      <w:pPr>
        <w:numPr>
          <w:ilvl w:val="0"/>
          <w:numId w:val="1"/>
        </w:numPr>
        <w:rPr>
          <w:b/>
          <w:bCs/>
        </w:rPr>
      </w:pPr>
      <w:r w:rsidRPr="00385D18">
        <w:rPr>
          <w:bCs/>
        </w:rPr>
        <w:t>Emilie GUTHMANN</w:t>
      </w:r>
      <w:r w:rsidRPr="00385D18">
        <w:rPr>
          <w:b/>
          <w:bCs/>
        </w:rPr>
        <w:t xml:space="preserve">, </w:t>
      </w:r>
      <w:r w:rsidRPr="00385D18">
        <w:rPr>
          <w:i/>
        </w:rPr>
        <w:t>L’exploitation des ressources Animales au Néolithique moyen danubien. L’exemple de la plaine du Rhin supérieur</w:t>
      </w:r>
      <w:r w:rsidRPr="00385D18">
        <w:t xml:space="preserve">, Université de Strasbourg, en </w:t>
      </w:r>
      <w:proofErr w:type="spellStart"/>
      <w:r w:rsidRPr="00385D18">
        <w:t>co-tutelle</w:t>
      </w:r>
      <w:proofErr w:type="spellEnd"/>
      <w:r w:rsidRPr="00385D18">
        <w:t xml:space="preserve"> (50%) avec Rose-Marie Arbogast (CNRS) – depuis 2012.</w:t>
      </w:r>
    </w:p>
    <w:p w:rsidR="009877D8" w:rsidRPr="00385D18" w:rsidRDefault="009877D8" w:rsidP="009877D8">
      <w:pPr>
        <w:ind w:left="720"/>
        <w:rPr>
          <w:b/>
          <w:bCs/>
        </w:rPr>
      </w:pPr>
    </w:p>
    <w:p w:rsidR="009877D8" w:rsidRPr="00385D18" w:rsidRDefault="009877D8" w:rsidP="009877D8">
      <w:pPr>
        <w:numPr>
          <w:ilvl w:val="0"/>
          <w:numId w:val="1"/>
        </w:numPr>
        <w:rPr>
          <w:b/>
          <w:bCs/>
        </w:rPr>
      </w:pPr>
      <w:r w:rsidRPr="00385D18">
        <w:t xml:space="preserve">Aurélie GUIDEZ, </w:t>
      </w:r>
      <w:r w:rsidRPr="00385D18">
        <w:rPr>
          <w:i/>
        </w:rPr>
        <w:t>Archéozoologie du second Mésolithique en Europe centrale : la  faune des  niveaux supérieurs de l’abri d’Arconciel (Canton de Fribourg, Suisse),</w:t>
      </w:r>
      <w:r w:rsidRPr="00385D18">
        <w:t xml:space="preserve"> Université de Strasbourg, en </w:t>
      </w:r>
      <w:proofErr w:type="spellStart"/>
      <w:r w:rsidRPr="00385D18">
        <w:t>co-tutelle</w:t>
      </w:r>
      <w:proofErr w:type="spellEnd"/>
      <w:r w:rsidRPr="00385D18">
        <w:t xml:space="preserve"> (50%) avec Rose-Marie Arbogast (CNRS) – depuis 2013 (allocation de recherche).</w:t>
      </w:r>
    </w:p>
    <w:p w:rsidR="009877D8" w:rsidRPr="00385D18" w:rsidRDefault="009877D8" w:rsidP="009877D8">
      <w:pPr>
        <w:pStyle w:val="Paragraphedeliste"/>
        <w:rPr>
          <w:b/>
          <w:bCs/>
        </w:rPr>
      </w:pPr>
    </w:p>
    <w:p w:rsidR="00121669" w:rsidRPr="00121669" w:rsidRDefault="00121669" w:rsidP="00121669">
      <w:pPr>
        <w:numPr>
          <w:ilvl w:val="0"/>
          <w:numId w:val="1"/>
        </w:numPr>
        <w:ind w:left="714" w:hanging="357"/>
        <w:rPr>
          <w:bCs/>
        </w:rPr>
      </w:pPr>
      <w:r w:rsidRPr="00121669">
        <w:rPr>
          <w:lang w:val="cs-CZ"/>
        </w:rPr>
        <w:t>Šárka</w:t>
      </w:r>
      <w:r w:rsidR="00743A3E">
        <w:rPr>
          <w:lang w:val="cs-CZ"/>
        </w:rPr>
        <w:t xml:space="preserve"> </w:t>
      </w:r>
      <w:r w:rsidR="00743A3E" w:rsidRPr="00743A3E">
        <w:rPr>
          <w:lang w:val="cs-CZ"/>
        </w:rPr>
        <w:t>V</w:t>
      </w:r>
      <w:r w:rsidR="00743A3E" w:rsidRPr="00743A3E">
        <w:t>Á</w:t>
      </w:r>
      <w:r w:rsidR="00743A3E" w:rsidRPr="00743A3E">
        <w:rPr>
          <w:lang w:val="cs-CZ"/>
        </w:rPr>
        <w:t>LE</w:t>
      </w:r>
      <w:r w:rsidR="00743A3E" w:rsidRPr="00743A3E">
        <w:rPr>
          <w:rFonts w:eastAsia="Calibri"/>
        </w:rPr>
        <w:t>Č</w:t>
      </w:r>
      <w:r w:rsidR="00743A3E" w:rsidRPr="00743A3E">
        <w:rPr>
          <w:lang w:val="cs-CZ"/>
        </w:rPr>
        <w:t>kOV</w:t>
      </w:r>
      <w:r w:rsidR="00743A3E" w:rsidRPr="00743A3E">
        <w:t>Á</w:t>
      </w:r>
      <w:r w:rsidRPr="00121669">
        <w:rPr>
          <w:lang w:val="cs-CZ"/>
        </w:rPr>
        <w:t xml:space="preserve">, </w:t>
      </w:r>
      <w:r w:rsidRPr="00121669">
        <w:rPr>
          <w:bCs/>
          <w:i/>
        </w:rPr>
        <w:t>Signification économique, sociale et symbolique du bœuf dans la Préhistoire récente de l'Europe moyenne.</w:t>
      </w:r>
    </w:p>
    <w:p w:rsidR="00121669" w:rsidRDefault="00121669" w:rsidP="00121669">
      <w:r>
        <w:rPr>
          <w:bCs/>
        </w:rPr>
        <w:t xml:space="preserve">            </w:t>
      </w:r>
      <w:r w:rsidRPr="00385D18">
        <w:t>Univer</w:t>
      </w:r>
      <w:r>
        <w:t>sité de Strasbourg – depuis 2014</w:t>
      </w:r>
      <w:r w:rsidRPr="00385D18">
        <w:t>.</w:t>
      </w:r>
    </w:p>
    <w:p w:rsidR="00513661" w:rsidRDefault="00513661" w:rsidP="00121669"/>
    <w:p w:rsidR="00513661" w:rsidRDefault="00513661" w:rsidP="00513661">
      <w:pPr>
        <w:pStyle w:val="Paragraphedeliste"/>
        <w:numPr>
          <w:ilvl w:val="0"/>
          <w:numId w:val="1"/>
        </w:numPr>
        <w:rPr>
          <w:bCs/>
        </w:rPr>
      </w:pPr>
      <w:r>
        <w:rPr>
          <w:bCs/>
        </w:rPr>
        <w:t>Simon DIEMER, Le Paléolithique moyen dans la région du Rhin supérieur et ses abords</w:t>
      </w:r>
    </w:p>
    <w:p w:rsidR="00513661" w:rsidRPr="00513661" w:rsidRDefault="00513661" w:rsidP="00513661">
      <w:pPr>
        <w:pStyle w:val="Paragraphedeliste"/>
        <w:ind w:left="720"/>
        <w:rPr>
          <w:bCs/>
        </w:rPr>
      </w:pPr>
      <w:r>
        <w:rPr>
          <w:bCs/>
        </w:rPr>
        <w:t>Université de Strasbourg – depuis 2015</w:t>
      </w:r>
    </w:p>
    <w:p w:rsidR="00743A3E" w:rsidRDefault="00743A3E" w:rsidP="009877D8">
      <w:pPr>
        <w:jc w:val="both"/>
        <w:rPr>
          <w:b/>
        </w:rPr>
      </w:pPr>
    </w:p>
    <w:p w:rsidR="00743A3E" w:rsidRDefault="00743A3E" w:rsidP="009877D8">
      <w:pPr>
        <w:jc w:val="both"/>
        <w:rPr>
          <w:b/>
        </w:rPr>
      </w:pPr>
    </w:p>
    <w:p w:rsidR="009877D8" w:rsidRPr="00385D18" w:rsidRDefault="009877D8" w:rsidP="009877D8">
      <w:pPr>
        <w:jc w:val="both"/>
        <w:rPr>
          <w:b/>
        </w:rPr>
      </w:pPr>
      <w:r w:rsidRPr="00385D18">
        <w:rPr>
          <w:b/>
        </w:rPr>
        <w:t>3, Devenir des docteurs</w:t>
      </w:r>
    </w:p>
    <w:p w:rsidR="009877D8" w:rsidRPr="00385D18" w:rsidRDefault="009877D8" w:rsidP="009877D8">
      <w:pPr>
        <w:jc w:val="both"/>
        <w:rPr>
          <w:b/>
        </w:rPr>
      </w:pPr>
    </w:p>
    <w:p w:rsidR="009877D8" w:rsidRPr="00385D18" w:rsidRDefault="009877D8" w:rsidP="009877D8">
      <w:pPr>
        <w:numPr>
          <w:ilvl w:val="0"/>
          <w:numId w:val="1"/>
        </w:numPr>
        <w:jc w:val="both"/>
      </w:pPr>
      <w:r w:rsidRPr="00385D18">
        <w:t>Samuel van Willigen est conservateur au Musée national suisse (Zurich)</w:t>
      </w:r>
    </w:p>
    <w:p w:rsidR="009877D8" w:rsidRPr="00385D18" w:rsidRDefault="009877D8" w:rsidP="009877D8">
      <w:pPr>
        <w:numPr>
          <w:ilvl w:val="0"/>
          <w:numId w:val="1"/>
        </w:numPr>
        <w:jc w:val="both"/>
      </w:pPr>
      <w:r w:rsidRPr="00385D18">
        <w:t>Anthony Denaire, Anne Hauzeur et Philippe Lefranc sont chercheurs au sein de trois organismes de fouille préventive (</w:t>
      </w:r>
      <w:proofErr w:type="spellStart"/>
      <w:r w:rsidRPr="00385D18">
        <w:t>Antea</w:t>
      </w:r>
      <w:proofErr w:type="spellEnd"/>
      <w:r w:rsidRPr="00385D18">
        <w:t xml:space="preserve">-Archéologie, INRAP et </w:t>
      </w:r>
      <w:proofErr w:type="spellStart"/>
      <w:r w:rsidRPr="00385D18">
        <w:t>Paléotime</w:t>
      </w:r>
      <w:proofErr w:type="spellEnd"/>
      <w:r w:rsidRPr="00385D18">
        <w:t>)</w:t>
      </w:r>
    </w:p>
    <w:p w:rsidR="009877D8" w:rsidRPr="00385D18" w:rsidRDefault="009877D8" w:rsidP="008171AE">
      <w:pPr>
        <w:numPr>
          <w:ilvl w:val="0"/>
          <w:numId w:val="1"/>
        </w:numPr>
        <w:jc w:val="both"/>
      </w:pPr>
      <w:r w:rsidRPr="00385D18">
        <w:t>Aurélie Houbre et Katja Schmitt ont bifurqués vers une carrière « non-archéologique » aprè</w:t>
      </w:r>
      <w:r w:rsidR="00500A3F">
        <w:t>s leur thèse (dans le domaine des musées pour la première</w:t>
      </w:r>
      <w:r w:rsidRPr="00385D18">
        <w:t>, du conseil financier pour la seconde).</w:t>
      </w:r>
    </w:p>
    <w:p w:rsidR="0006245F" w:rsidRDefault="0006245F" w:rsidP="0006245F">
      <w:pPr>
        <w:ind w:left="720"/>
      </w:pPr>
    </w:p>
    <w:p w:rsidR="0006245F" w:rsidRDefault="0006245F" w:rsidP="0006245F">
      <w:pPr>
        <w:ind w:left="720"/>
      </w:pPr>
    </w:p>
    <w:p w:rsidR="0006245F" w:rsidRPr="00D47EE0" w:rsidRDefault="0006245F" w:rsidP="00207CA6"/>
    <w:p w:rsidR="004204C5" w:rsidRDefault="004204C5"/>
    <w:sectPr w:rsidR="00420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8070000" w:usb2="00000010" w:usb3="00000000" w:csb0="00020001" w:csb1="00000000"/>
  </w:font>
  <w:font w:name="AGaramondPro-Bold">
    <w:altName w:val="MS Mincho"/>
    <w:panose1 w:val="02020702060506020403"/>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7E5"/>
    <w:multiLevelType w:val="hybridMultilevel"/>
    <w:tmpl w:val="279E602C"/>
    <w:lvl w:ilvl="0" w:tplc="488809B0">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A746FD3"/>
    <w:multiLevelType w:val="hybridMultilevel"/>
    <w:tmpl w:val="85B01C7A"/>
    <w:lvl w:ilvl="0" w:tplc="F9503BDA">
      <w:start w:val="5500"/>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A6"/>
    <w:rsid w:val="00012B5B"/>
    <w:rsid w:val="0006245F"/>
    <w:rsid w:val="000E1EF2"/>
    <w:rsid w:val="00121669"/>
    <w:rsid w:val="00131317"/>
    <w:rsid w:val="001D2901"/>
    <w:rsid w:val="00207CA6"/>
    <w:rsid w:val="002E36FB"/>
    <w:rsid w:val="002F0098"/>
    <w:rsid w:val="00364701"/>
    <w:rsid w:val="00395E6A"/>
    <w:rsid w:val="004067B6"/>
    <w:rsid w:val="004204C5"/>
    <w:rsid w:val="0049100A"/>
    <w:rsid w:val="00500A3F"/>
    <w:rsid w:val="005018D8"/>
    <w:rsid w:val="00513661"/>
    <w:rsid w:val="005942B7"/>
    <w:rsid w:val="005D39EA"/>
    <w:rsid w:val="00613200"/>
    <w:rsid w:val="0061587D"/>
    <w:rsid w:val="00633062"/>
    <w:rsid w:val="006C42CF"/>
    <w:rsid w:val="006F6F00"/>
    <w:rsid w:val="00712A31"/>
    <w:rsid w:val="00717985"/>
    <w:rsid w:val="00743A3E"/>
    <w:rsid w:val="00784278"/>
    <w:rsid w:val="007D0363"/>
    <w:rsid w:val="00814CF0"/>
    <w:rsid w:val="008171AE"/>
    <w:rsid w:val="00883350"/>
    <w:rsid w:val="008C689C"/>
    <w:rsid w:val="0095149B"/>
    <w:rsid w:val="00953A27"/>
    <w:rsid w:val="009877D8"/>
    <w:rsid w:val="009E4919"/>
    <w:rsid w:val="00A06B3D"/>
    <w:rsid w:val="00A155B1"/>
    <w:rsid w:val="00A7707B"/>
    <w:rsid w:val="00AF2CBA"/>
    <w:rsid w:val="00B04FE6"/>
    <w:rsid w:val="00B7292D"/>
    <w:rsid w:val="00CC5221"/>
    <w:rsid w:val="00D715B7"/>
    <w:rsid w:val="00D93D80"/>
    <w:rsid w:val="00E25792"/>
    <w:rsid w:val="00E405A1"/>
    <w:rsid w:val="00E80CD4"/>
    <w:rsid w:val="00F053B3"/>
    <w:rsid w:val="00F324D6"/>
    <w:rsid w:val="00F51A38"/>
    <w:rsid w:val="00FC58BA"/>
    <w:rsid w:val="00FE4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A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06B3D"/>
    <w:pPr>
      <w:keepNext/>
      <w:outlineLvl w:val="0"/>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07CA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CA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06245F"/>
    <w:rPr>
      <w:rFonts w:cs="Times New Roman"/>
      <w:b/>
    </w:rPr>
  </w:style>
  <w:style w:type="paragraph" w:styleId="Textebrut">
    <w:name w:val="Plain Text"/>
    <w:basedOn w:val="Normal"/>
    <w:link w:val="TextebrutCar"/>
    <w:uiPriority w:val="99"/>
    <w:rsid w:val="0006245F"/>
    <w:pPr>
      <w:spacing w:before="100" w:beforeAutospacing="1" w:after="100" w:afterAutospacing="1"/>
    </w:pPr>
  </w:style>
  <w:style w:type="character" w:customStyle="1" w:styleId="TextebrutCar">
    <w:name w:val="Texte brut Car"/>
    <w:basedOn w:val="Policepardfaut"/>
    <w:link w:val="Textebrut"/>
    <w:uiPriority w:val="99"/>
    <w:rsid w:val="0006245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77D8"/>
    <w:pPr>
      <w:ind w:left="708"/>
    </w:pPr>
  </w:style>
  <w:style w:type="paragraph" w:styleId="Retraitcorpsdetexte">
    <w:name w:val="Body Text Indent"/>
    <w:basedOn w:val="Normal"/>
    <w:link w:val="RetraitcorpsdetexteCar"/>
    <w:uiPriority w:val="99"/>
    <w:rsid w:val="009877D8"/>
    <w:pPr>
      <w:overflowPunct w:val="0"/>
      <w:autoSpaceDE w:val="0"/>
      <w:autoSpaceDN w:val="0"/>
      <w:adjustRightInd w:val="0"/>
      <w:spacing w:line="360" w:lineRule="auto"/>
      <w:ind w:firstLine="301"/>
      <w:jc w:val="both"/>
      <w:textAlignment w:val="baseline"/>
    </w:pPr>
    <w:rPr>
      <w:rFonts w:ascii="Garamond" w:hAnsi="Garamond"/>
      <w:b/>
      <w:szCs w:val="20"/>
    </w:rPr>
  </w:style>
  <w:style w:type="character" w:customStyle="1" w:styleId="RetraitcorpsdetexteCar">
    <w:name w:val="Retrait corps de texte Car"/>
    <w:basedOn w:val="Policepardfaut"/>
    <w:link w:val="Retraitcorpsdetexte"/>
    <w:uiPriority w:val="99"/>
    <w:rsid w:val="009877D8"/>
    <w:rPr>
      <w:rFonts w:ascii="Garamond" w:eastAsia="Times New Roman" w:hAnsi="Garamond" w:cs="Times New Roman"/>
      <w:b/>
      <w:sz w:val="24"/>
      <w:szCs w:val="20"/>
      <w:lang w:eastAsia="fr-FR"/>
    </w:rPr>
  </w:style>
  <w:style w:type="paragraph" w:styleId="Corpsdetexte2">
    <w:name w:val="Body Text 2"/>
    <w:basedOn w:val="Normal"/>
    <w:link w:val="Corpsdetexte2Car"/>
    <w:uiPriority w:val="99"/>
    <w:semiHidden/>
    <w:unhideWhenUsed/>
    <w:rsid w:val="009877D8"/>
    <w:pPr>
      <w:spacing w:after="120" w:line="480" w:lineRule="auto"/>
    </w:pPr>
  </w:style>
  <w:style w:type="character" w:customStyle="1" w:styleId="Corpsdetexte2Car">
    <w:name w:val="Corps de texte 2 Car"/>
    <w:basedOn w:val="Policepardfaut"/>
    <w:link w:val="Corpsdetexte2"/>
    <w:uiPriority w:val="99"/>
    <w:semiHidden/>
    <w:rsid w:val="009877D8"/>
    <w:rPr>
      <w:rFonts w:ascii="Times New Roman" w:eastAsia="Times New Roman" w:hAnsi="Times New Roman" w:cs="Times New Roman"/>
      <w:sz w:val="24"/>
      <w:szCs w:val="24"/>
      <w:lang w:eastAsia="fr-FR"/>
    </w:rPr>
  </w:style>
  <w:style w:type="paragraph" w:customStyle="1" w:styleId="p2">
    <w:name w:val="p2"/>
    <w:basedOn w:val="Normal"/>
    <w:rsid w:val="009877D8"/>
    <w:pPr>
      <w:widowControl w:val="0"/>
      <w:tabs>
        <w:tab w:val="left" w:pos="720"/>
      </w:tabs>
      <w:spacing w:line="260" w:lineRule="atLeast"/>
    </w:pPr>
    <w:rPr>
      <w:szCs w:val="20"/>
    </w:rPr>
  </w:style>
  <w:style w:type="paragraph" w:customStyle="1" w:styleId="BodyText21">
    <w:name w:val="Body Text 21"/>
    <w:basedOn w:val="Normal"/>
    <w:rsid w:val="009877D8"/>
    <w:pPr>
      <w:widowControl w:val="0"/>
      <w:jc w:val="both"/>
    </w:pPr>
    <w:rPr>
      <w:rFonts w:ascii="Arial" w:hAnsi="Arial"/>
      <w:sz w:val="18"/>
      <w:szCs w:val="20"/>
    </w:rPr>
  </w:style>
  <w:style w:type="paragraph" w:styleId="Corpsdetexte">
    <w:name w:val="Body Text"/>
    <w:basedOn w:val="Normal"/>
    <w:link w:val="CorpsdetexteCar"/>
    <w:uiPriority w:val="99"/>
    <w:unhideWhenUsed/>
    <w:rsid w:val="009877D8"/>
    <w:pPr>
      <w:spacing w:after="120" w:line="276" w:lineRule="auto"/>
    </w:pPr>
    <w:rPr>
      <w:rFonts w:ascii="Calibri" w:hAnsi="Calibri"/>
      <w:sz w:val="22"/>
      <w:szCs w:val="22"/>
      <w:lang w:eastAsia="en-US"/>
    </w:rPr>
  </w:style>
  <w:style w:type="character" w:customStyle="1" w:styleId="CorpsdetexteCar">
    <w:name w:val="Corps de texte Car"/>
    <w:basedOn w:val="Policepardfaut"/>
    <w:link w:val="Corpsdetexte"/>
    <w:uiPriority w:val="99"/>
    <w:rsid w:val="009877D8"/>
    <w:rPr>
      <w:rFonts w:ascii="Calibri" w:eastAsia="Times New Roman" w:hAnsi="Calibri" w:cs="Times New Roman"/>
    </w:rPr>
  </w:style>
  <w:style w:type="paragraph" w:customStyle="1" w:styleId="Standard">
    <w:name w:val="Standard"/>
    <w:rsid w:val="009877D8"/>
    <w:pPr>
      <w:tabs>
        <w:tab w:val="left" w:pos="708"/>
      </w:tabs>
      <w:suppressAutoHyphens/>
    </w:pPr>
    <w:rPr>
      <w:rFonts w:ascii="Calibri" w:eastAsia="Arial Unicode MS" w:hAnsi="Calibri" w:cs="Times New Roman"/>
      <w:color w:val="00000A"/>
    </w:rPr>
  </w:style>
  <w:style w:type="character" w:customStyle="1" w:styleId="Titre1Car">
    <w:name w:val="Titre 1 Car"/>
    <w:basedOn w:val="Policepardfaut"/>
    <w:link w:val="Titre1"/>
    <w:rsid w:val="00A06B3D"/>
    <w:rPr>
      <w:rFonts w:ascii="Times New Roman" w:eastAsia="Times New Roman" w:hAnsi="Times New Roman" w:cs="Times New Roman"/>
      <w:b/>
      <w:sz w:val="20"/>
      <w:szCs w:val="20"/>
      <w:lang w:eastAsia="fr-FR"/>
    </w:rPr>
  </w:style>
  <w:style w:type="character" w:styleId="Lienhypertexte">
    <w:name w:val="Hyperlink"/>
    <w:basedOn w:val="Policepardfaut"/>
    <w:uiPriority w:val="99"/>
    <w:unhideWhenUsed/>
    <w:rsid w:val="001D29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A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06B3D"/>
    <w:pPr>
      <w:keepNext/>
      <w:outlineLvl w:val="0"/>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07CA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CA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06245F"/>
    <w:rPr>
      <w:rFonts w:cs="Times New Roman"/>
      <w:b/>
    </w:rPr>
  </w:style>
  <w:style w:type="paragraph" w:styleId="Textebrut">
    <w:name w:val="Plain Text"/>
    <w:basedOn w:val="Normal"/>
    <w:link w:val="TextebrutCar"/>
    <w:uiPriority w:val="99"/>
    <w:rsid w:val="0006245F"/>
    <w:pPr>
      <w:spacing w:before="100" w:beforeAutospacing="1" w:after="100" w:afterAutospacing="1"/>
    </w:pPr>
  </w:style>
  <w:style w:type="character" w:customStyle="1" w:styleId="TextebrutCar">
    <w:name w:val="Texte brut Car"/>
    <w:basedOn w:val="Policepardfaut"/>
    <w:link w:val="Textebrut"/>
    <w:uiPriority w:val="99"/>
    <w:rsid w:val="0006245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77D8"/>
    <w:pPr>
      <w:ind w:left="708"/>
    </w:pPr>
  </w:style>
  <w:style w:type="paragraph" w:styleId="Retraitcorpsdetexte">
    <w:name w:val="Body Text Indent"/>
    <w:basedOn w:val="Normal"/>
    <w:link w:val="RetraitcorpsdetexteCar"/>
    <w:uiPriority w:val="99"/>
    <w:rsid w:val="009877D8"/>
    <w:pPr>
      <w:overflowPunct w:val="0"/>
      <w:autoSpaceDE w:val="0"/>
      <w:autoSpaceDN w:val="0"/>
      <w:adjustRightInd w:val="0"/>
      <w:spacing w:line="360" w:lineRule="auto"/>
      <w:ind w:firstLine="301"/>
      <w:jc w:val="both"/>
      <w:textAlignment w:val="baseline"/>
    </w:pPr>
    <w:rPr>
      <w:rFonts w:ascii="Garamond" w:hAnsi="Garamond"/>
      <w:b/>
      <w:szCs w:val="20"/>
    </w:rPr>
  </w:style>
  <w:style w:type="character" w:customStyle="1" w:styleId="RetraitcorpsdetexteCar">
    <w:name w:val="Retrait corps de texte Car"/>
    <w:basedOn w:val="Policepardfaut"/>
    <w:link w:val="Retraitcorpsdetexte"/>
    <w:uiPriority w:val="99"/>
    <w:rsid w:val="009877D8"/>
    <w:rPr>
      <w:rFonts w:ascii="Garamond" w:eastAsia="Times New Roman" w:hAnsi="Garamond" w:cs="Times New Roman"/>
      <w:b/>
      <w:sz w:val="24"/>
      <w:szCs w:val="20"/>
      <w:lang w:eastAsia="fr-FR"/>
    </w:rPr>
  </w:style>
  <w:style w:type="paragraph" w:styleId="Corpsdetexte2">
    <w:name w:val="Body Text 2"/>
    <w:basedOn w:val="Normal"/>
    <w:link w:val="Corpsdetexte2Car"/>
    <w:uiPriority w:val="99"/>
    <w:semiHidden/>
    <w:unhideWhenUsed/>
    <w:rsid w:val="009877D8"/>
    <w:pPr>
      <w:spacing w:after="120" w:line="480" w:lineRule="auto"/>
    </w:pPr>
  </w:style>
  <w:style w:type="character" w:customStyle="1" w:styleId="Corpsdetexte2Car">
    <w:name w:val="Corps de texte 2 Car"/>
    <w:basedOn w:val="Policepardfaut"/>
    <w:link w:val="Corpsdetexte2"/>
    <w:uiPriority w:val="99"/>
    <w:semiHidden/>
    <w:rsid w:val="009877D8"/>
    <w:rPr>
      <w:rFonts w:ascii="Times New Roman" w:eastAsia="Times New Roman" w:hAnsi="Times New Roman" w:cs="Times New Roman"/>
      <w:sz w:val="24"/>
      <w:szCs w:val="24"/>
      <w:lang w:eastAsia="fr-FR"/>
    </w:rPr>
  </w:style>
  <w:style w:type="paragraph" w:customStyle="1" w:styleId="p2">
    <w:name w:val="p2"/>
    <w:basedOn w:val="Normal"/>
    <w:rsid w:val="009877D8"/>
    <w:pPr>
      <w:widowControl w:val="0"/>
      <w:tabs>
        <w:tab w:val="left" w:pos="720"/>
      </w:tabs>
      <w:spacing w:line="260" w:lineRule="atLeast"/>
    </w:pPr>
    <w:rPr>
      <w:szCs w:val="20"/>
    </w:rPr>
  </w:style>
  <w:style w:type="paragraph" w:customStyle="1" w:styleId="BodyText21">
    <w:name w:val="Body Text 21"/>
    <w:basedOn w:val="Normal"/>
    <w:rsid w:val="009877D8"/>
    <w:pPr>
      <w:widowControl w:val="0"/>
      <w:jc w:val="both"/>
    </w:pPr>
    <w:rPr>
      <w:rFonts w:ascii="Arial" w:hAnsi="Arial"/>
      <w:sz w:val="18"/>
      <w:szCs w:val="20"/>
    </w:rPr>
  </w:style>
  <w:style w:type="paragraph" w:styleId="Corpsdetexte">
    <w:name w:val="Body Text"/>
    <w:basedOn w:val="Normal"/>
    <w:link w:val="CorpsdetexteCar"/>
    <w:uiPriority w:val="99"/>
    <w:unhideWhenUsed/>
    <w:rsid w:val="009877D8"/>
    <w:pPr>
      <w:spacing w:after="120" w:line="276" w:lineRule="auto"/>
    </w:pPr>
    <w:rPr>
      <w:rFonts w:ascii="Calibri" w:hAnsi="Calibri"/>
      <w:sz w:val="22"/>
      <w:szCs w:val="22"/>
      <w:lang w:eastAsia="en-US"/>
    </w:rPr>
  </w:style>
  <w:style w:type="character" w:customStyle="1" w:styleId="CorpsdetexteCar">
    <w:name w:val="Corps de texte Car"/>
    <w:basedOn w:val="Policepardfaut"/>
    <w:link w:val="Corpsdetexte"/>
    <w:uiPriority w:val="99"/>
    <w:rsid w:val="009877D8"/>
    <w:rPr>
      <w:rFonts w:ascii="Calibri" w:eastAsia="Times New Roman" w:hAnsi="Calibri" w:cs="Times New Roman"/>
    </w:rPr>
  </w:style>
  <w:style w:type="paragraph" w:customStyle="1" w:styleId="Standard">
    <w:name w:val="Standard"/>
    <w:rsid w:val="009877D8"/>
    <w:pPr>
      <w:tabs>
        <w:tab w:val="left" w:pos="708"/>
      </w:tabs>
      <w:suppressAutoHyphens/>
    </w:pPr>
    <w:rPr>
      <w:rFonts w:ascii="Calibri" w:eastAsia="Arial Unicode MS" w:hAnsi="Calibri" w:cs="Times New Roman"/>
      <w:color w:val="00000A"/>
    </w:rPr>
  </w:style>
  <w:style w:type="character" w:customStyle="1" w:styleId="Titre1Car">
    <w:name w:val="Titre 1 Car"/>
    <w:basedOn w:val="Policepardfaut"/>
    <w:link w:val="Titre1"/>
    <w:rsid w:val="00A06B3D"/>
    <w:rPr>
      <w:rFonts w:ascii="Times New Roman" w:eastAsia="Times New Roman" w:hAnsi="Times New Roman" w:cs="Times New Roman"/>
      <w:b/>
      <w:sz w:val="20"/>
      <w:szCs w:val="20"/>
      <w:lang w:eastAsia="fr-FR"/>
    </w:rPr>
  </w:style>
  <w:style w:type="character" w:styleId="Lienhypertexte">
    <w:name w:val="Hyperlink"/>
    <w:basedOn w:val="Policepardfaut"/>
    <w:uiPriority w:val="99"/>
    <w:unhideWhenUsed/>
    <w:rsid w:val="001D2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m.revues.org/12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DD43-FB17-4B41-B6FA-A0084572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30</Pages>
  <Words>13818</Words>
  <Characters>76000</Characters>
  <Application>Microsoft Office Word</Application>
  <DocSecurity>0</DocSecurity>
  <Lines>633</Lines>
  <Paragraphs>179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[6] JEUNESSE C., BARRAND-EMAM H., DENAIRE A. et CHENAL F. (2014) Unusual funeral</vt:lpstr>
    </vt:vector>
  </TitlesOfParts>
  <Company>Hewlett-Packard Company</Company>
  <LinksUpToDate>false</LinksUpToDate>
  <CharactersWithSpaces>89639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Jeunesse</dc:creator>
  <cp:lastModifiedBy>Christian Jeunesse</cp:lastModifiedBy>
  <cp:revision>34</cp:revision>
  <dcterms:created xsi:type="dcterms:W3CDTF">2014-08-27T13:33:00Z</dcterms:created>
  <dcterms:modified xsi:type="dcterms:W3CDTF">2017-01-30T10:38:00Z</dcterms:modified>
</cp:coreProperties>
</file>